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71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ТЕМАТИКЕ МЕРОПРИЯТИЙ </w:t>
      </w:r>
    </w:p>
    <w:p w:rsidR="002E3671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Государственного музея истории литературы, искусства и культуры Алтая (ГМИЛИКА) </w:t>
      </w:r>
    </w:p>
    <w:p w:rsidR="002E3671" w:rsidRPr="006C5BEF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sz w:val="24"/>
          <w:szCs w:val="24"/>
        </w:rPr>
      </w:pPr>
      <w:r w:rsidRPr="006C5BEF">
        <w:rPr>
          <w:rFonts w:ascii="Times New Roman" w:hAnsi="Times New Roman"/>
          <w:sz w:val="24"/>
          <w:szCs w:val="24"/>
        </w:rPr>
        <w:t xml:space="preserve"> «МИР МУЗЕЯ: АЛТАЙ В РОССИЙСКОЙ И МИРОВОЙ КУЛЬТУРЕ»</w:t>
      </w:r>
    </w:p>
    <w:p w:rsidR="002E3671" w:rsidRDefault="002E3671" w:rsidP="002E3671">
      <w:pPr>
        <w:tabs>
          <w:tab w:val="left" w:pos="5505"/>
        </w:tabs>
        <w:spacing w:after="0" w:line="240" w:lineRule="auto"/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E3671" w:rsidRPr="009C6DA7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DA7">
        <w:rPr>
          <w:rFonts w:ascii="Times New Roman" w:hAnsi="Times New Roman" w:cs="Times New Roman"/>
          <w:b/>
          <w:sz w:val="32"/>
          <w:szCs w:val="32"/>
        </w:rPr>
        <w:t xml:space="preserve">Информация на 15 </w:t>
      </w:r>
      <w:r>
        <w:rPr>
          <w:rFonts w:ascii="Times New Roman" w:hAnsi="Times New Roman" w:cs="Times New Roman"/>
          <w:b/>
          <w:sz w:val="32"/>
          <w:szCs w:val="32"/>
        </w:rPr>
        <w:t>августа</w:t>
      </w:r>
      <w:r w:rsidRPr="009C6DA7"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BA6DCC" w:rsidRDefault="00BA6DCC" w:rsidP="00BA6DC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197862" w:rsidRPr="007A04A8" w:rsidRDefault="00197862" w:rsidP="00197862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Приложение 5. Комплексные культурно-просветительные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A04A8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программы и циклы музейных программ</w:t>
      </w:r>
    </w:p>
    <w:p w:rsidR="002E3671" w:rsidRPr="00783C70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5.12. </w:t>
      </w:r>
      <w:r w:rsidRPr="00783C70">
        <w:rPr>
          <w:rFonts w:ascii="Times New Roman" w:hAnsi="Times New Roman"/>
          <w:b/>
          <w:i/>
          <w:sz w:val="32"/>
          <w:szCs w:val="32"/>
          <w:u w:val="single"/>
        </w:rPr>
        <w:t xml:space="preserve">«Золотой край: Алтай в российской и мировой культуре. </w:t>
      </w:r>
    </w:p>
    <w:p w:rsidR="002E3671" w:rsidRPr="003B6F25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783C70">
        <w:rPr>
          <w:rFonts w:ascii="Times New Roman" w:hAnsi="Times New Roman"/>
          <w:b/>
          <w:i/>
          <w:sz w:val="32"/>
          <w:szCs w:val="32"/>
          <w:u w:val="single"/>
        </w:rPr>
        <w:t>Туристы – в музее»</w:t>
      </w:r>
    </w:p>
    <w:p w:rsidR="002E3671" w:rsidRDefault="002E3671" w:rsidP="002E3671">
      <w:pPr>
        <w:pStyle w:val="a3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2E3671" w:rsidRPr="00CE4295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E4295">
        <w:rPr>
          <w:rFonts w:ascii="Times New Roman" w:hAnsi="Times New Roman"/>
          <w:i/>
          <w:sz w:val="24"/>
          <w:szCs w:val="24"/>
          <w:u w:val="single"/>
        </w:rPr>
        <w:t>Знакомство с музеем: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«Знакомьтесь – музей!» (</w:t>
      </w:r>
      <w:r w:rsidRPr="00D82D7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D82D7F">
        <w:rPr>
          <w:rFonts w:ascii="Times New Roman" w:hAnsi="Times New Roman"/>
          <w:sz w:val="24"/>
          <w:szCs w:val="24"/>
        </w:rPr>
        <w:t>кл.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D82D7F">
        <w:rPr>
          <w:rFonts w:ascii="Times New Roman" w:hAnsi="Times New Roman"/>
          <w:sz w:val="24"/>
          <w:szCs w:val="24"/>
        </w:rPr>
        <w:t>взр</w:t>
      </w:r>
      <w:proofErr w:type="spellEnd"/>
      <w:r w:rsidRPr="00D82D7F">
        <w:rPr>
          <w:rFonts w:ascii="Times New Roman" w:hAnsi="Times New Roman"/>
          <w:sz w:val="24"/>
          <w:szCs w:val="24"/>
        </w:rPr>
        <w:t>.)</w:t>
      </w:r>
    </w:p>
    <w:p w:rsidR="002E3671" w:rsidRPr="004553BE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553BE">
        <w:rPr>
          <w:rFonts w:ascii="Times New Roman" w:hAnsi="Times New Roman"/>
          <w:sz w:val="24"/>
          <w:szCs w:val="24"/>
        </w:rPr>
        <w:t xml:space="preserve">Обзорная экскурсия «Знакомьтесь – музей!» на английском языке (9-11кл. – </w:t>
      </w:r>
      <w:proofErr w:type="spellStart"/>
      <w:r w:rsidRPr="004553BE">
        <w:rPr>
          <w:rFonts w:ascii="Times New Roman" w:hAnsi="Times New Roman"/>
          <w:sz w:val="24"/>
          <w:szCs w:val="24"/>
        </w:rPr>
        <w:t>взр</w:t>
      </w:r>
      <w:proofErr w:type="spellEnd"/>
      <w:r w:rsidRPr="004553BE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</w:t>
      </w:r>
      <w:r w:rsidRPr="00320D0B">
        <w:rPr>
          <w:rFonts w:ascii="Times New Roman" w:hAnsi="Times New Roman"/>
          <w:sz w:val="24"/>
          <w:szCs w:val="24"/>
        </w:rPr>
        <w:t>«Барнаул литературный»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к обзорной экскурсии «Знакомьтесь – музей!»: Возможно проведение концертной программы инструментальной музыки (по предварительной заявке) </w:t>
      </w:r>
    </w:p>
    <w:p w:rsidR="002E3671" w:rsidRDefault="002E3671" w:rsidP="002E3671">
      <w:pPr>
        <w:pStyle w:val="a3"/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2E3671" w:rsidRPr="00F66015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F66015">
        <w:rPr>
          <w:rFonts w:ascii="Times New Roman" w:hAnsi="Times New Roman"/>
          <w:i/>
          <w:sz w:val="24"/>
          <w:szCs w:val="24"/>
          <w:u w:val="single"/>
        </w:rPr>
        <w:t>Событийные проекты: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музеев» - май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в рамках Всероссийской акции «Ночь искусств» - ноябрь</w:t>
      </w:r>
    </w:p>
    <w:p w:rsidR="007213FE" w:rsidRDefault="007213FE" w:rsidP="00BA6DCC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A6DCC" w:rsidRPr="007213FE" w:rsidRDefault="00BA6DCC" w:rsidP="00BA6DCC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213FE">
        <w:rPr>
          <w:rFonts w:ascii="Times New Roman" w:hAnsi="Times New Roman"/>
          <w:i/>
          <w:sz w:val="24"/>
          <w:szCs w:val="24"/>
          <w:u w:val="single"/>
        </w:rPr>
        <w:t>В старинной дворянской усадьбе:</w:t>
      </w:r>
    </w:p>
    <w:p w:rsidR="00BA6DCC" w:rsidRDefault="00BA6DCC" w:rsidP="00BA6DCC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Экскурсия-спектакль «Бал в старинной дворянской усадьбе» - февраль, декабрь </w:t>
      </w:r>
      <w:r w:rsidRPr="002E0C6C">
        <w:rPr>
          <w:rFonts w:ascii="Times New Roman" w:hAnsi="Times New Roman"/>
          <w:sz w:val="24"/>
          <w:szCs w:val="24"/>
        </w:rPr>
        <w:t>(</w:t>
      </w:r>
      <w:proofErr w:type="spellStart"/>
      <w:r w:rsidRPr="002E0C6C">
        <w:rPr>
          <w:rFonts w:ascii="Times New Roman" w:hAnsi="Times New Roman"/>
          <w:sz w:val="24"/>
          <w:szCs w:val="24"/>
        </w:rPr>
        <w:t>взр</w:t>
      </w:r>
      <w:proofErr w:type="spellEnd"/>
      <w:r w:rsidRPr="002E0C6C">
        <w:rPr>
          <w:rFonts w:ascii="Times New Roman" w:hAnsi="Times New Roman"/>
          <w:sz w:val="24"/>
          <w:szCs w:val="24"/>
        </w:rPr>
        <w:t>.)</w:t>
      </w:r>
    </w:p>
    <w:p w:rsidR="00BA6DCC" w:rsidRDefault="00BA6DCC" w:rsidP="00BA6DCC">
      <w:pPr>
        <w:pStyle w:val="a3"/>
        <w:numPr>
          <w:ilvl w:val="0"/>
          <w:numId w:val="4"/>
        </w:numPr>
        <w:spacing w:after="0" w:line="240" w:lineRule="auto"/>
        <w:ind w:left="0" w:right="-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Культурно-спортивный костюмированный праздник «Осенний ретро-велопробег» - сентябрь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F66015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6015">
        <w:rPr>
          <w:rFonts w:ascii="Times New Roman" w:hAnsi="Times New Roman" w:cs="Times New Roman"/>
          <w:i/>
          <w:sz w:val="24"/>
          <w:szCs w:val="24"/>
          <w:u w:val="single"/>
        </w:rPr>
        <w:t>Специальные программы:</w:t>
      </w:r>
    </w:p>
    <w:p w:rsidR="002E3671" w:rsidRDefault="002E3671" w:rsidP="002E3671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Слайд-программа</w:t>
      </w:r>
      <w:r w:rsidR="00BA6D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«Алтай глазами английских путешественников» </w:t>
      </w:r>
      <w:r w:rsidRPr="0061342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61342B">
        <w:rPr>
          <w:rFonts w:ascii="Times New Roman" w:hAnsi="Times New Roman"/>
          <w:sz w:val="24"/>
          <w:szCs w:val="24"/>
        </w:rPr>
        <w:t>)</w:t>
      </w:r>
    </w:p>
    <w:p w:rsidR="002E3671" w:rsidRDefault="002E3671" w:rsidP="002E3671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«Весьма полезные немцы. Горные специалисты, ученые, исследователи Алтая» </w:t>
      </w:r>
      <w:r w:rsidRPr="002E0C6C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2E0C6C">
        <w:rPr>
          <w:rFonts w:ascii="Times New Roman" w:hAnsi="Times New Roman"/>
          <w:sz w:val="24"/>
          <w:szCs w:val="24"/>
        </w:rPr>
        <w:t>кл</w:t>
      </w:r>
      <w:proofErr w:type="spellEnd"/>
      <w:r w:rsidRPr="002E0C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E0C6C">
        <w:rPr>
          <w:rFonts w:ascii="Times New Roman" w:hAnsi="Times New Roman"/>
          <w:sz w:val="24"/>
          <w:szCs w:val="24"/>
        </w:rPr>
        <w:t>)</w:t>
      </w:r>
    </w:p>
    <w:p w:rsidR="00A21D10" w:rsidRPr="00A21D10" w:rsidRDefault="00A21D10" w:rsidP="00A21D10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21D10">
        <w:rPr>
          <w:rFonts w:ascii="Times New Roman" w:hAnsi="Times New Roman"/>
          <w:sz w:val="24"/>
          <w:szCs w:val="24"/>
        </w:rPr>
        <w:t>Пешая экскурсия по улице Л. Толстого</w:t>
      </w:r>
      <w:r>
        <w:rPr>
          <w:rFonts w:ascii="Times New Roman" w:hAnsi="Times New Roman"/>
          <w:sz w:val="24"/>
          <w:szCs w:val="24"/>
        </w:rPr>
        <w:t xml:space="preserve"> «История одной улицы.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Тобольская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– Льва Толстого» 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</w:p>
    <w:p w:rsidR="00A21D10" w:rsidRPr="00A21D10" w:rsidRDefault="00A21D10" w:rsidP="00A21D10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3671" w:rsidRPr="00320D0B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0D0B">
        <w:rPr>
          <w:rFonts w:ascii="Times New Roman" w:hAnsi="Times New Roman"/>
          <w:i/>
          <w:sz w:val="24"/>
          <w:szCs w:val="24"/>
          <w:u w:val="single"/>
        </w:rPr>
        <w:t>Литературные маршруты: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Обзорная экскурсия «Алтай литературный»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2E3671" w:rsidRPr="00320D0B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</w:t>
      </w:r>
      <w:r w:rsidRPr="00320D0B">
        <w:rPr>
          <w:rFonts w:ascii="Times New Roman" w:hAnsi="Times New Roman"/>
          <w:sz w:val="24"/>
          <w:szCs w:val="24"/>
        </w:rPr>
        <w:t>«Барнаул литературный»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34B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9</w:t>
      </w:r>
      <w:r w:rsidRPr="008934B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8934BF">
        <w:rPr>
          <w:rFonts w:ascii="Times New Roman" w:hAnsi="Times New Roman"/>
          <w:sz w:val="24"/>
          <w:szCs w:val="24"/>
        </w:rPr>
        <w:t>кл</w:t>
      </w:r>
      <w:proofErr w:type="spellEnd"/>
      <w:r w:rsidRPr="008934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934BF">
        <w:rPr>
          <w:rFonts w:ascii="Times New Roman" w:hAnsi="Times New Roman"/>
          <w:sz w:val="24"/>
          <w:szCs w:val="24"/>
        </w:rPr>
        <w:t>)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Музейные программы в рамках </w:t>
      </w:r>
      <w:proofErr w:type="spellStart"/>
      <w:r>
        <w:rPr>
          <w:rFonts w:ascii="Times New Roman" w:hAnsi="Times New Roman"/>
          <w:sz w:val="24"/>
          <w:szCs w:val="24"/>
        </w:rPr>
        <w:t>турмаршрута</w:t>
      </w:r>
      <w:proofErr w:type="spellEnd"/>
      <w:r>
        <w:rPr>
          <w:rFonts w:ascii="Times New Roman" w:hAnsi="Times New Roman"/>
          <w:sz w:val="24"/>
          <w:szCs w:val="24"/>
        </w:rPr>
        <w:t xml:space="preserve"> «Алтай литературный» (</w:t>
      </w:r>
      <w:r w:rsidRPr="00A61FE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-11</w:t>
      </w:r>
      <w:r w:rsidRPr="00A61FE3">
        <w:rPr>
          <w:rFonts w:ascii="Times New Roman" w:hAnsi="Times New Roman"/>
          <w:sz w:val="24"/>
          <w:szCs w:val="24"/>
        </w:rPr>
        <w:t xml:space="preserve">кл. – </w:t>
      </w:r>
      <w:proofErr w:type="spellStart"/>
      <w:r w:rsidRPr="00A61FE3">
        <w:rPr>
          <w:rFonts w:ascii="Times New Roman" w:hAnsi="Times New Roman"/>
          <w:sz w:val="24"/>
          <w:szCs w:val="24"/>
        </w:rPr>
        <w:t>взр</w:t>
      </w:r>
      <w:proofErr w:type="spellEnd"/>
      <w:r w:rsidRPr="00A61FE3">
        <w:rPr>
          <w:rFonts w:ascii="Times New Roman" w:hAnsi="Times New Roman"/>
          <w:sz w:val="24"/>
          <w:szCs w:val="24"/>
        </w:rPr>
        <w:t>.)</w:t>
      </w:r>
    </w:p>
    <w:p w:rsidR="00A21D10" w:rsidRPr="00714342" w:rsidRDefault="00A21D10" w:rsidP="00A21D10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  <w:u w:val="single"/>
        </w:rPr>
      </w:pPr>
      <w:r w:rsidRPr="004553BE"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на базе экспозиции «Литературное наследие Алтая»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A6DCC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ГМИЛИКА  в рамках ежегодных «</w:t>
      </w:r>
      <w:proofErr w:type="spellStart"/>
      <w:r>
        <w:rPr>
          <w:rFonts w:ascii="Times New Roman" w:hAnsi="Times New Roman"/>
          <w:sz w:val="24"/>
          <w:szCs w:val="24"/>
        </w:rPr>
        <w:t>Шукшинских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дней на Алтае» - июль</w:t>
      </w:r>
      <w:r w:rsidR="00BA6DCC">
        <w:rPr>
          <w:rFonts w:ascii="Times New Roman" w:hAnsi="Times New Roman"/>
          <w:sz w:val="24"/>
          <w:szCs w:val="24"/>
        </w:rPr>
        <w:t xml:space="preserve"> </w:t>
      </w:r>
    </w:p>
    <w:p w:rsidR="002E3671" w:rsidRDefault="00BA6DCC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A6DCC" w:rsidRDefault="00BA6DCC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к</w:t>
      </w:r>
      <w:r w:rsidR="002E3671">
        <w:rPr>
          <w:rFonts w:ascii="Times New Roman" w:hAnsi="Times New Roman"/>
          <w:sz w:val="24"/>
          <w:szCs w:val="24"/>
        </w:rPr>
        <w:t>раево</w:t>
      </w:r>
      <w:r>
        <w:rPr>
          <w:rFonts w:ascii="Times New Roman" w:hAnsi="Times New Roman"/>
          <w:sz w:val="24"/>
          <w:szCs w:val="24"/>
        </w:rPr>
        <w:t>го</w:t>
      </w:r>
      <w:r w:rsidR="002E3671">
        <w:rPr>
          <w:rFonts w:ascii="Times New Roman" w:hAnsi="Times New Roman"/>
          <w:sz w:val="24"/>
          <w:szCs w:val="24"/>
        </w:rPr>
        <w:t xml:space="preserve"> литературный фестиваль Роберта Рождественского </w:t>
      </w:r>
      <w:r>
        <w:rPr>
          <w:rFonts w:ascii="Times New Roman" w:hAnsi="Times New Roman"/>
          <w:sz w:val="24"/>
          <w:szCs w:val="24"/>
        </w:rPr>
        <w:t>–</w:t>
      </w:r>
      <w:r w:rsidR="002E3671">
        <w:rPr>
          <w:rFonts w:ascii="Times New Roman" w:hAnsi="Times New Roman"/>
          <w:sz w:val="24"/>
          <w:szCs w:val="24"/>
        </w:rPr>
        <w:t xml:space="preserve"> июнь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6DCC" w:rsidRDefault="00BA6DCC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BA6DCC" w:rsidRDefault="002E3671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</w:t>
      </w:r>
      <w:proofErr w:type="spellStart"/>
      <w:r>
        <w:rPr>
          <w:rFonts w:ascii="Times New Roman" w:hAnsi="Times New Roman"/>
          <w:sz w:val="24"/>
          <w:szCs w:val="24"/>
        </w:rPr>
        <w:t>Всесибирских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Мерзликинских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чтений, посвященных памяти известного алтайского поэта Л.С. </w:t>
      </w:r>
      <w:proofErr w:type="spellStart"/>
      <w:r>
        <w:rPr>
          <w:rFonts w:ascii="Times New Roman" w:hAnsi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A6DC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сентябрь</w:t>
      </w:r>
      <w:r w:rsidR="00BA6DCC">
        <w:rPr>
          <w:rFonts w:ascii="Times New Roman" w:hAnsi="Times New Roman"/>
          <w:sz w:val="24"/>
          <w:szCs w:val="24"/>
        </w:rPr>
        <w:t xml:space="preserve"> (10-11 </w:t>
      </w:r>
      <w:proofErr w:type="spellStart"/>
      <w:r w:rsidR="00BA6DCC">
        <w:rPr>
          <w:rFonts w:ascii="Times New Roman" w:hAnsi="Times New Roman"/>
          <w:sz w:val="24"/>
          <w:szCs w:val="24"/>
        </w:rPr>
        <w:t>кл</w:t>
      </w:r>
      <w:proofErr w:type="spellEnd"/>
      <w:r w:rsidR="00BA6DC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A6DCC">
        <w:rPr>
          <w:rFonts w:ascii="Times New Roman" w:hAnsi="Times New Roman"/>
          <w:sz w:val="24"/>
          <w:szCs w:val="24"/>
        </w:rPr>
        <w:t>взр</w:t>
      </w:r>
      <w:proofErr w:type="spellEnd"/>
      <w:r w:rsidR="00BA6DCC">
        <w:rPr>
          <w:rFonts w:ascii="Times New Roman" w:hAnsi="Times New Roman"/>
          <w:sz w:val="24"/>
          <w:szCs w:val="24"/>
        </w:rPr>
        <w:t>.)</w:t>
      </w:r>
    </w:p>
    <w:p w:rsidR="00BA6DCC" w:rsidRDefault="002E3671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Открытие краевых литературных чтений, посвященных памяти известных алтайских писателей В.Б. Свинцова, Е.Г. Гущина, В.М. </w:t>
      </w:r>
      <w:proofErr w:type="spellStart"/>
      <w:r>
        <w:rPr>
          <w:rFonts w:ascii="Times New Roman" w:hAnsi="Times New Roman"/>
          <w:sz w:val="24"/>
          <w:szCs w:val="24"/>
        </w:rPr>
        <w:t>Башунова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Е.В. Егорова, И.М. </w:t>
      </w:r>
      <w:proofErr w:type="spellStart"/>
      <w:r>
        <w:rPr>
          <w:rFonts w:ascii="Times New Roman" w:hAnsi="Times New Roman"/>
          <w:sz w:val="24"/>
          <w:szCs w:val="24"/>
        </w:rPr>
        <w:t>Пантюхова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и др. – октябрь-декабрь</w:t>
      </w:r>
      <w:r w:rsidR="00BA6DCC">
        <w:rPr>
          <w:rFonts w:ascii="Times New Roman" w:hAnsi="Times New Roman"/>
          <w:sz w:val="24"/>
          <w:szCs w:val="24"/>
        </w:rPr>
        <w:t xml:space="preserve"> (10-11 </w:t>
      </w:r>
      <w:proofErr w:type="spellStart"/>
      <w:r w:rsidR="00BA6DCC">
        <w:rPr>
          <w:rFonts w:ascii="Times New Roman" w:hAnsi="Times New Roman"/>
          <w:sz w:val="24"/>
          <w:szCs w:val="24"/>
        </w:rPr>
        <w:t>кл</w:t>
      </w:r>
      <w:proofErr w:type="spellEnd"/>
      <w:r w:rsidR="00BA6DC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A6DCC">
        <w:rPr>
          <w:rFonts w:ascii="Times New Roman" w:hAnsi="Times New Roman"/>
          <w:sz w:val="24"/>
          <w:szCs w:val="24"/>
        </w:rPr>
        <w:t>взр</w:t>
      </w:r>
      <w:proofErr w:type="spellEnd"/>
      <w:r w:rsidR="00BA6DCC"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E3671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Деятели мировой культуры на Алтае:</w:t>
      </w:r>
    </w:p>
    <w:p w:rsidR="002E3671" w:rsidRDefault="002E3671" w:rsidP="002E3671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«Путник красоты. Жизнь и творчество художника и путешественника </w:t>
      </w:r>
    </w:p>
    <w:p w:rsidR="007A1CEB" w:rsidRDefault="002E3671" w:rsidP="007A1CEB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Н.К. Рериха» </w:t>
      </w:r>
      <w:r w:rsidRPr="000E50E3">
        <w:rPr>
          <w:rFonts w:ascii="Times New Roman" w:hAnsi="Times New Roman"/>
          <w:sz w:val="24"/>
          <w:szCs w:val="24"/>
        </w:rPr>
        <w:t xml:space="preserve">(7-11 </w:t>
      </w:r>
      <w:proofErr w:type="spellStart"/>
      <w:r w:rsidRPr="000E50E3">
        <w:rPr>
          <w:rFonts w:ascii="Times New Roman" w:hAnsi="Times New Roman"/>
          <w:sz w:val="24"/>
          <w:szCs w:val="24"/>
        </w:rPr>
        <w:t>кл</w:t>
      </w:r>
      <w:proofErr w:type="spellEnd"/>
      <w:r w:rsidRPr="000E50E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E50E3">
        <w:rPr>
          <w:rFonts w:ascii="Times New Roman" w:hAnsi="Times New Roman"/>
          <w:sz w:val="24"/>
          <w:szCs w:val="24"/>
        </w:rPr>
        <w:t>)</w:t>
      </w:r>
    </w:p>
    <w:p w:rsidR="002C719E" w:rsidRPr="006C3B58" w:rsidRDefault="002C719E" w:rsidP="002C719E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7A1CEB" w:rsidRDefault="007A1CEB" w:rsidP="007A1CEB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542BF">
        <w:rPr>
          <w:rFonts w:ascii="Times New Roman" w:hAnsi="Times New Roman"/>
          <w:sz w:val="24"/>
          <w:szCs w:val="24"/>
        </w:rPr>
        <w:t xml:space="preserve">Слайд-программа «Индия Святослава Рериха» (9-11 </w:t>
      </w:r>
      <w:proofErr w:type="spellStart"/>
      <w:r w:rsidRPr="00A542BF">
        <w:rPr>
          <w:rFonts w:ascii="Times New Roman" w:hAnsi="Times New Roman"/>
          <w:sz w:val="24"/>
          <w:szCs w:val="24"/>
        </w:rPr>
        <w:t>кл</w:t>
      </w:r>
      <w:proofErr w:type="spellEnd"/>
      <w:r w:rsidRPr="00A542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542BF">
        <w:rPr>
          <w:rFonts w:ascii="Times New Roman" w:hAnsi="Times New Roman"/>
          <w:sz w:val="24"/>
          <w:szCs w:val="24"/>
        </w:rPr>
        <w:t>взр</w:t>
      </w:r>
      <w:proofErr w:type="spellEnd"/>
      <w:r w:rsidRPr="00A542BF">
        <w:rPr>
          <w:rFonts w:ascii="Times New Roman" w:hAnsi="Times New Roman"/>
          <w:sz w:val="24"/>
          <w:szCs w:val="24"/>
        </w:rPr>
        <w:t>.)</w:t>
      </w:r>
    </w:p>
    <w:p w:rsidR="007A1CEB" w:rsidRDefault="007A1CEB" w:rsidP="007A1CEB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«От Алтая до Америки. Жизнь и творчество писателя и общественного деятеля Г.Д. Гребенщикова» (10-11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A1CEB" w:rsidRDefault="007A1CEB" w:rsidP="007A1CEB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«Литературное наследие В.М. Шукшина» </w:t>
      </w:r>
      <w:r w:rsidRPr="00A542BF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A542BF">
        <w:rPr>
          <w:rFonts w:ascii="Times New Roman" w:hAnsi="Times New Roman"/>
          <w:sz w:val="24"/>
          <w:szCs w:val="24"/>
        </w:rPr>
        <w:t>кл</w:t>
      </w:r>
      <w:proofErr w:type="spellEnd"/>
      <w:r w:rsidRPr="00A542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542BF">
        <w:rPr>
          <w:rFonts w:ascii="Times New Roman" w:hAnsi="Times New Roman"/>
          <w:sz w:val="24"/>
          <w:szCs w:val="24"/>
        </w:rPr>
        <w:t>взр</w:t>
      </w:r>
      <w:proofErr w:type="spellEnd"/>
      <w:r w:rsidRPr="00A542BF">
        <w:rPr>
          <w:rFonts w:ascii="Times New Roman" w:hAnsi="Times New Roman"/>
          <w:sz w:val="24"/>
          <w:szCs w:val="24"/>
        </w:rPr>
        <w:t>.)</w:t>
      </w:r>
    </w:p>
    <w:p w:rsidR="007A1CEB" w:rsidRPr="007A1CEB" w:rsidRDefault="007A1CEB" w:rsidP="007A1CEB">
      <w:pPr>
        <w:pStyle w:val="a3"/>
        <w:numPr>
          <w:ilvl w:val="0"/>
          <w:numId w:val="3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Кинопрограмма «Кинематограф Шукшина» </w:t>
      </w:r>
      <w:r w:rsidRPr="00A542BF">
        <w:rPr>
          <w:rFonts w:ascii="Times New Roman" w:hAnsi="Times New Roman"/>
          <w:sz w:val="24"/>
          <w:szCs w:val="24"/>
        </w:rPr>
        <w:t xml:space="preserve">(9-11 </w:t>
      </w:r>
      <w:proofErr w:type="spellStart"/>
      <w:r w:rsidRPr="00A542BF">
        <w:rPr>
          <w:rFonts w:ascii="Times New Roman" w:hAnsi="Times New Roman"/>
          <w:sz w:val="24"/>
          <w:szCs w:val="24"/>
        </w:rPr>
        <w:t>кл</w:t>
      </w:r>
      <w:proofErr w:type="spellEnd"/>
      <w:r w:rsidRPr="00A542B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542BF">
        <w:rPr>
          <w:rFonts w:ascii="Times New Roman" w:hAnsi="Times New Roman"/>
          <w:sz w:val="24"/>
          <w:szCs w:val="24"/>
        </w:rPr>
        <w:t>взр</w:t>
      </w:r>
      <w:proofErr w:type="spellEnd"/>
      <w:r w:rsidRPr="00A542BF">
        <w:rPr>
          <w:rFonts w:ascii="Times New Roman" w:hAnsi="Times New Roman"/>
          <w:sz w:val="24"/>
          <w:szCs w:val="24"/>
        </w:rPr>
        <w:t>.)</w:t>
      </w:r>
    </w:p>
    <w:p w:rsidR="007A1CEB" w:rsidRDefault="007A1CEB" w:rsidP="002E3671">
      <w:pPr>
        <w:pStyle w:val="a3"/>
        <w:spacing w:after="0" w:line="240" w:lineRule="auto"/>
        <w:ind w:left="-284" w:right="-1"/>
        <w:rPr>
          <w:rFonts w:ascii="Times New Roman" w:hAnsi="Times New Roman"/>
          <w:sz w:val="24"/>
          <w:szCs w:val="24"/>
        </w:rPr>
      </w:pPr>
    </w:p>
    <w:p w:rsidR="002E3671" w:rsidRPr="00320D0B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320D0B">
        <w:rPr>
          <w:rFonts w:ascii="Times New Roman" w:hAnsi="Times New Roman"/>
          <w:i/>
          <w:sz w:val="24"/>
          <w:szCs w:val="24"/>
          <w:u w:val="single"/>
        </w:rPr>
        <w:t>Алтай музыкальный:</w:t>
      </w:r>
    </w:p>
    <w:p w:rsidR="003C74AA" w:rsidRPr="003C74AA" w:rsidRDefault="003C74AA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3C74AA">
        <w:rPr>
          <w:rFonts w:ascii="Times New Roman" w:hAnsi="Times New Roman"/>
          <w:sz w:val="24"/>
          <w:szCs w:val="24"/>
        </w:rPr>
        <w:t xml:space="preserve">Просветительная программа «Напевы древних гор. Музыкальная культура алтайского народа» (6-9 </w:t>
      </w:r>
      <w:proofErr w:type="spellStart"/>
      <w:r w:rsidRPr="003C74AA">
        <w:rPr>
          <w:rFonts w:ascii="Times New Roman" w:hAnsi="Times New Roman"/>
          <w:sz w:val="24"/>
          <w:szCs w:val="24"/>
        </w:rPr>
        <w:t>кл</w:t>
      </w:r>
      <w:proofErr w:type="spellEnd"/>
      <w:r w:rsidRPr="003C74A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C74AA">
        <w:rPr>
          <w:rFonts w:ascii="Times New Roman" w:hAnsi="Times New Roman"/>
          <w:sz w:val="24"/>
          <w:szCs w:val="24"/>
        </w:rPr>
        <w:t>взр</w:t>
      </w:r>
      <w:proofErr w:type="spellEnd"/>
      <w:r w:rsidRPr="003C74AA">
        <w:rPr>
          <w:rFonts w:ascii="Times New Roman" w:hAnsi="Times New Roman"/>
          <w:sz w:val="24"/>
          <w:szCs w:val="24"/>
        </w:rPr>
        <w:t>.)</w:t>
      </w:r>
    </w:p>
    <w:p w:rsidR="002E3671" w:rsidRPr="00BA6DCC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>Музейно-концертные программы инструментальной музыки «Из сокровищницы музыкальной культуры» (по заявке) (школ</w:t>
      </w:r>
      <w:proofErr w:type="gramStart"/>
      <w:r w:rsidRPr="00BA6DCC">
        <w:rPr>
          <w:rFonts w:ascii="Times New Roman" w:hAnsi="Times New Roman"/>
          <w:color w:val="7030A0"/>
          <w:sz w:val="24"/>
          <w:szCs w:val="24"/>
        </w:rPr>
        <w:t>.</w:t>
      </w:r>
      <w:proofErr w:type="gramEnd"/>
      <w:r w:rsidRPr="00BA6DCC">
        <w:rPr>
          <w:rFonts w:ascii="Times New Roman" w:hAnsi="Times New Roman"/>
          <w:color w:val="7030A0"/>
          <w:sz w:val="24"/>
          <w:szCs w:val="24"/>
        </w:rPr>
        <w:t xml:space="preserve">– </w:t>
      </w:r>
      <w:proofErr w:type="spellStart"/>
      <w:proofErr w:type="gramStart"/>
      <w:r w:rsidRPr="00BA6DCC">
        <w:rPr>
          <w:rFonts w:ascii="Times New Roman" w:hAnsi="Times New Roman"/>
          <w:color w:val="7030A0"/>
          <w:sz w:val="24"/>
          <w:szCs w:val="24"/>
        </w:rPr>
        <w:t>в</w:t>
      </w:r>
      <w:proofErr w:type="gramEnd"/>
      <w:r w:rsidRPr="00BA6DCC">
        <w:rPr>
          <w:rFonts w:ascii="Times New Roman" w:hAnsi="Times New Roman"/>
          <w:color w:val="7030A0"/>
          <w:sz w:val="24"/>
          <w:szCs w:val="24"/>
        </w:rPr>
        <w:t>зр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</w:t>
      </w:r>
      <w:r w:rsidR="00BA6DC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E3671" w:rsidRPr="00BA6DCC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 xml:space="preserve">Обзорная экскурсия «Искусство музыки священной: О классической музыке и музыкальных инструментах» из коллекции музыкальных инструментов ГМИЛИКА </w:t>
      </w:r>
      <w:r w:rsidRPr="00BA6DCC">
        <w:rPr>
          <w:rFonts w:ascii="Times New Roman" w:hAnsi="Times New Roman"/>
          <w:color w:val="7030A0"/>
          <w:sz w:val="24"/>
          <w:szCs w:val="24"/>
        </w:rPr>
        <w:br/>
        <w:t xml:space="preserve">(8-11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</w:t>
      </w:r>
      <w:r w:rsidR="00BA6DC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E3671" w:rsidRPr="002F43E3" w:rsidRDefault="002E3671" w:rsidP="002E367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E3671" w:rsidRDefault="002E3671" w:rsidP="002E3671">
      <w:pPr>
        <w:pStyle w:val="a3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«Алтай кинематографический:</w:t>
      </w:r>
    </w:p>
    <w:p w:rsidR="002E3671" w:rsidRPr="00714342" w:rsidRDefault="002E3671" w:rsidP="002E3671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>
        <w:rPr>
          <w:rFonts w:ascii="Times New Roman" w:hAnsi="Times New Roman"/>
          <w:sz w:val="24"/>
          <w:szCs w:val="24"/>
        </w:rPr>
        <w:t xml:space="preserve"> на базе  экспозиции «Алтай в отечественном кино» (взрослая аудитория)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2E3671" w:rsidRDefault="002E3671" w:rsidP="002E3671">
      <w:pPr>
        <w:pStyle w:val="a3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Экологическая программа:</w:t>
      </w:r>
    </w:p>
    <w:p w:rsidR="00BA6DCC" w:rsidRDefault="002E3671" w:rsidP="00BA6DCC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Открытие выставки лучших работ и награждение победителей и лауреатов международного фотоконкурса «Живая природа Алтая</w:t>
      </w:r>
      <w:r w:rsidRPr="00E13080">
        <w:rPr>
          <w:rFonts w:ascii="Times New Roman" w:hAnsi="Times New Roman"/>
          <w:sz w:val="24"/>
          <w:szCs w:val="24"/>
        </w:rPr>
        <w:t>» (в рамках пр</w:t>
      </w:r>
      <w:r>
        <w:rPr>
          <w:rFonts w:ascii="Times New Roman" w:hAnsi="Times New Roman"/>
          <w:sz w:val="24"/>
          <w:szCs w:val="24"/>
        </w:rPr>
        <w:t xml:space="preserve">аздника </w:t>
      </w:r>
      <w:r w:rsidRPr="00E13080">
        <w:rPr>
          <w:rFonts w:ascii="Times New Roman" w:hAnsi="Times New Roman"/>
          <w:sz w:val="24"/>
          <w:szCs w:val="24"/>
        </w:rPr>
        <w:t>«Алтайск</w:t>
      </w:r>
      <w:r>
        <w:rPr>
          <w:rFonts w:ascii="Times New Roman" w:hAnsi="Times New Roman"/>
          <w:sz w:val="24"/>
          <w:szCs w:val="24"/>
        </w:rPr>
        <w:t>ая</w:t>
      </w:r>
      <w:r w:rsidRPr="00E13080">
        <w:rPr>
          <w:rFonts w:ascii="Times New Roman" w:hAnsi="Times New Roman"/>
          <w:sz w:val="24"/>
          <w:szCs w:val="24"/>
        </w:rPr>
        <w:t xml:space="preserve"> зимовк</w:t>
      </w:r>
      <w:r>
        <w:rPr>
          <w:rFonts w:ascii="Times New Roman" w:hAnsi="Times New Roman"/>
          <w:sz w:val="24"/>
          <w:szCs w:val="24"/>
        </w:rPr>
        <w:t>а</w:t>
      </w:r>
      <w:r w:rsidRPr="00E1308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открытие </w:t>
      </w:r>
      <w:r w:rsidRPr="00E13080">
        <w:rPr>
          <w:rFonts w:ascii="Times New Roman" w:hAnsi="Times New Roman"/>
          <w:sz w:val="24"/>
          <w:szCs w:val="24"/>
        </w:rPr>
        <w:t xml:space="preserve">зимнего </w:t>
      </w:r>
      <w:r>
        <w:rPr>
          <w:rFonts w:ascii="Times New Roman" w:hAnsi="Times New Roman"/>
          <w:sz w:val="24"/>
          <w:szCs w:val="24"/>
        </w:rPr>
        <w:t xml:space="preserve">туристического </w:t>
      </w:r>
      <w:r w:rsidRPr="00E13080">
        <w:rPr>
          <w:rFonts w:ascii="Times New Roman" w:hAnsi="Times New Roman"/>
          <w:sz w:val="24"/>
          <w:szCs w:val="24"/>
        </w:rPr>
        <w:t>сезона</w:t>
      </w:r>
      <w:r>
        <w:rPr>
          <w:rFonts w:ascii="Times New Roman" w:hAnsi="Times New Roman"/>
          <w:sz w:val="24"/>
          <w:szCs w:val="24"/>
        </w:rPr>
        <w:t xml:space="preserve"> в Алтайском крае</w:t>
      </w:r>
      <w:r w:rsidRPr="00E13080">
        <w:rPr>
          <w:rFonts w:ascii="Times New Roman" w:hAnsi="Times New Roman"/>
          <w:sz w:val="24"/>
          <w:szCs w:val="24"/>
        </w:rPr>
        <w:t>) – декабрь-февраль</w:t>
      </w:r>
      <w:r w:rsidR="00BA6DCC">
        <w:rPr>
          <w:rFonts w:ascii="Times New Roman" w:hAnsi="Times New Roman"/>
          <w:sz w:val="24"/>
          <w:szCs w:val="24"/>
        </w:rPr>
        <w:t xml:space="preserve"> (10-11 </w:t>
      </w:r>
      <w:proofErr w:type="spellStart"/>
      <w:r w:rsidR="00BA6DCC">
        <w:rPr>
          <w:rFonts w:ascii="Times New Roman" w:hAnsi="Times New Roman"/>
          <w:sz w:val="24"/>
          <w:szCs w:val="24"/>
        </w:rPr>
        <w:t>кл</w:t>
      </w:r>
      <w:proofErr w:type="spellEnd"/>
      <w:r w:rsidR="00BA6DC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BA6DCC">
        <w:rPr>
          <w:rFonts w:ascii="Times New Roman" w:hAnsi="Times New Roman"/>
          <w:sz w:val="24"/>
          <w:szCs w:val="24"/>
        </w:rPr>
        <w:t>взр</w:t>
      </w:r>
      <w:proofErr w:type="spellEnd"/>
      <w:r w:rsidR="00BA6DCC">
        <w:rPr>
          <w:rFonts w:ascii="Times New Roman" w:hAnsi="Times New Roman"/>
          <w:sz w:val="24"/>
          <w:szCs w:val="24"/>
        </w:rPr>
        <w:t>.)</w:t>
      </w:r>
    </w:p>
    <w:p w:rsidR="002E3671" w:rsidRPr="00060C0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60C01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060C01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060C01">
        <w:rPr>
          <w:rFonts w:ascii="Times New Roman" w:hAnsi="Times New Roman"/>
          <w:sz w:val="24"/>
          <w:szCs w:val="24"/>
        </w:rPr>
        <w:t>»</w:t>
      </w:r>
      <w:r w:rsidR="0074563E">
        <w:rPr>
          <w:rFonts w:ascii="Times New Roman" w:hAnsi="Times New Roman"/>
          <w:sz w:val="24"/>
          <w:szCs w:val="24"/>
        </w:rPr>
        <w:t xml:space="preserve"> </w:t>
      </w:r>
      <w:r w:rsidRPr="00060C01">
        <w:rPr>
          <w:rFonts w:ascii="Times New Roman" w:hAnsi="Times New Roman"/>
          <w:sz w:val="24"/>
          <w:szCs w:val="24"/>
        </w:rPr>
        <w:t>из цикла «Доброе мастерство. Вторая жизнь вещей»</w:t>
      </w:r>
      <w:r w:rsidRPr="00714342"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 w:rsidRPr="00714342">
        <w:rPr>
          <w:rFonts w:ascii="Times New Roman" w:hAnsi="Times New Roman"/>
          <w:sz w:val="24"/>
          <w:szCs w:val="24"/>
        </w:rPr>
        <w:t>кл</w:t>
      </w:r>
      <w:proofErr w:type="spellEnd"/>
      <w:r w:rsidRPr="00714342">
        <w:rPr>
          <w:rFonts w:ascii="Times New Roman" w:hAnsi="Times New Roman"/>
          <w:sz w:val="24"/>
          <w:szCs w:val="24"/>
        </w:rPr>
        <w:t>.)</w:t>
      </w:r>
    </w:p>
    <w:p w:rsidR="0074563E" w:rsidRPr="007213FE" w:rsidRDefault="002E3671" w:rsidP="002E3671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 w:rsidR="007213FE">
        <w:rPr>
          <w:rFonts w:ascii="Times New Roman" w:hAnsi="Times New Roman"/>
          <w:sz w:val="24"/>
          <w:szCs w:val="24"/>
        </w:rPr>
        <w:t xml:space="preserve">из цикла </w:t>
      </w:r>
      <w:r w:rsidR="007213FE" w:rsidRPr="007213FE">
        <w:rPr>
          <w:rFonts w:ascii="Times New Roman" w:hAnsi="Times New Roman"/>
          <w:sz w:val="24"/>
          <w:szCs w:val="24"/>
        </w:rPr>
        <w:t xml:space="preserve">«Куклы из прабабушкиного сундука: Русские народные обрядовые куклы» </w:t>
      </w:r>
      <w:r w:rsidRPr="007213FE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7213FE">
        <w:rPr>
          <w:rFonts w:ascii="Times New Roman" w:hAnsi="Times New Roman"/>
          <w:sz w:val="24"/>
          <w:szCs w:val="24"/>
        </w:rPr>
        <w:t>кл</w:t>
      </w:r>
      <w:proofErr w:type="spellEnd"/>
      <w:r w:rsidRPr="007213F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213FE">
        <w:rPr>
          <w:rFonts w:ascii="Times New Roman" w:hAnsi="Times New Roman"/>
          <w:sz w:val="24"/>
          <w:szCs w:val="24"/>
        </w:rPr>
        <w:t>взр</w:t>
      </w:r>
      <w:proofErr w:type="spellEnd"/>
      <w:r w:rsidRPr="007213FE"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7213FE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>Мастер-</w:t>
      </w:r>
      <w:r w:rsidRPr="007213FE">
        <w:rPr>
          <w:rFonts w:ascii="Times New Roman" w:hAnsi="Times New Roman"/>
          <w:sz w:val="24"/>
          <w:szCs w:val="24"/>
        </w:rPr>
        <w:t xml:space="preserve">класс «Кукла Коза» </w:t>
      </w:r>
      <w:r>
        <w:rPr>
          <w:rFonts w:ascii="Times New Roman" w:hAnsi="Times New Roman"/>
          <w:sz w:val="24"/>
          <w:szCs w:val="24"/>
        </w:rPr>
        <w:t xml:space="preserve">из цикла </w:t>
      </w:r>
      <w:r w:rsidRPr="007213FE">
        <w:rPr>
          <w:rFonts w:ascii="Times New Roman" w:hAnsi="Times New Roman"/>
          <w:sz w:val="24"/>
          <w:szCs w:val="24"/>
        </w:rPr>
        <w:t>«Куклы из прабабушкиного сундука: Русские народные обрядовые куклы» (3-</w:t>
      </w:r>
      <w:r w:rsidRPr="0074563E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74563E">
        <w:rPr>
          <w:rFonts w:ascii="Times New Roman" w:hAnsi="Times New Roman"/>
          <w:sz w:val="24"/>
          <w:szCs w:val="24"/>
        </w:rPr>
        <w:t>кл</w:t>
      </w:r>
      <w:proofErr w:type="spellEnd"/>
      <w:r w:rsidRPr="0074563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4563E">
        <w:rPr>
          <w:rFonts w:ascii="Times New Roman" w:hAnsi="Times New Roman"/>
          <w:sz w:val="24"/>
          <w:szCs w:val="24"/>
        </w:rPr>
        <w:t>взр</w:t>
      </w:r>
      <w:proofErr w:type="spellEnd"/>
      <w:r w:rsidRPr="0074563E">
        <w:rPr>
          <w:rFonts w:ascii="Times New Roman" w:hAnsi="Times New Roman"/>
          <w:sz w:val="24"/>
          <w:szCs w:val="24"/>
        </w:rPr>
        <w:t>.)</w:t>
      </w:r>
    </w:p>
    <w:p w:rsidR="002E3671" w:rsidRPr="0074563E" w:rsidRDefault="002E3671" w:rsidP="002E3671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 xml:space="preserve">Мастер-класс «Раз дощечка, два дощечка…»: Декор из древесины» из цикла «Дары природы: Фантазии из природных материалов» (3-11 </w:t>
      </w:r>
      <w:proofErr w:type="spellStart"/>
      <w:r w:rsidRPr="0074563E">
        <w:rPr>
          <w:rFonts w:ascii="Times New Roman" w:hAnsi="Times New Roman"/>
          <w:sz w:val="24"/>
          <w:szCs w:val="24"/>
        </w:rPr>
        <w:t>кл</w:t>
      </w:r>
      <w:proofErr w:type="spellEnd"/>
      <w:r w:rsidRPr="0074563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4563E">
        <w:rPr>
          <w:rFonts w:ascii="Times New Roman" w:hAnsi="Times New Roman"/>
          <w:sz w:val="24"/>
          <w:szCs w:val="24"/>
        </w:rPr>
        <w:t>взр</w:t>
      </w:r>
      <w:proofErr w:type="spellEnd"/>
      <w:r w:rsidRPr="0074563E">
        <w:rPr>
          <w:rFonts w:ascii="Times New Roman" w:hAnsi="Times New Roman"/>
          <w:sz w:val="24"/>
          <w:szCs w:val="24"/>
        </w:rPr>
        <w:t>.)</w:t>
      </w:r>
    </w:p>
    <w:p w:rsidR="0074563E" w:rsidRPr="00AB228E" w:rsidRDefault="0074563E" w:rsidP="0074563E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</w:t>
      </w:r>
      <w:r w:rsidRPr="0074563E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="007213FE" w:rsidRPr="00060C01">
        <w:rPr>
          <w:rFonts w:ascii="Times New Roman" w:hAnsi="Times New Roman"/>
          <w:sz w:val="24"/>
          <w:szCs w:val="24"/>
        </w:rPr>
        <w:t>из цикла «Доброе мастерство. Вторая жизнь вещей»</w:t>
      </w:r>
      <w:r w:rsidR="007213FE" w:rsidRPr="00714342">
        <w:rPr>
          <w:rFonts w:ascii="Times New Roman" w:hAnsi="Times New Roman"/>
          <w:sz w:val="24"/>
          <w:szCs w:val="24"/>
        </w:rPr>
        <w:t xml:space="preserve"> </w:t>
      </w:r>
      <w:r w:rsidR="00F96434">
        <w:rPr>
          <w:rFonts w:ascii="Times New Roman" w:hAnsi="Times New Roman"/>
          <w:sz w:val="24"/>
          <w:szCs w:val="24"/>
        </w:rPr>
        <w:t>(1</w:t>
      </w:r>
      <w:r w:rsidRPr="00AC25B0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spacing w:after="0" w:line="240" w:lineRule="auto"/>
        <w:ind w:left="0" w:right="-1"/>
        <w:rPr>
          <w:rFonts w:ascii="Times New Roman" w:hAnsi="Times New Roman"/>
          <w:sz w:val="24"/>
          <w:szCs w:val="24"/>
        </w:rPr>
      </w:pPr>
    </w:p>
    <w:p w:rsidR="0074563E" w:rsidRDefault="0074563E" w:rsidP="0074563E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Алтай – перекресток культур:</w:t>
      </w:r>
    </w:p>
    <w:p w:rsidR="0074563E" w:rsidRPr="0074563E" w:rsidRDefault="0074563E" w:rsidP="0074563E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 xml:space="preserve">Просветительная программа «Алтай </w:t>
      </w:r>
      <w:proofErr w:type="spellStart"/>
      <w:r w:rsidRPr="0074563E">
        <w:rPr>
          <w:rFonts w:ascii="Times New Roman" w:hAnsi="Times New Roman"/>
          <w:sz w:val="24"/>
          <w:szCs w:val="24"/>
        </w:rPr>
        <w:t>ойындар</w:t>
      </w:r>
      <w:proofErr w:type="spellEnd"/>
      <w:r w:rsidRPr="0074563E">
        <w:rPr>
          <w:rFonts w:ascii="Times New Roman" w:hAnsi="Times New Roman"/>
          <w:sz w:val="24"/>
          <w:szCs w:val="24"/>
        </w:rPr>
        <w:t>. Народные игры алтайцев» (</w:t>
      </w:r>
      <w:proofErr w:type="spellStart"/>
      <w:r w:rsidRPr="0074563E">
        <w:rPr>
          <w:rFonts w:ascii="Times New Roman" w:hAnsi="Times New Roman"/>
          <w:sz w:val="24"/>
          <w:szCs w:val="24"/>
        </w:rPr>
        <w:t>шк</w:t>
      </w:r>
      <w:proofErr w:type="spellEnd"/>
      <w:r w:rsidRPr="0074563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4563E">
        <w:rPr>
          <w:rFonts w:ascii="Times New Roman" w:hAnsi="Times New Roman"/>
          <w:sz w:val="24"/>
          <w:szCs w:val="24"/>
        </w:rPr>
        <w:t>взр</w:t>
      </w:r>
      <w:proofErr w:type="spellEnd"/>
      <w:r w:rsidRPr="0074563E">
        <w:rPr>
          <w:rFonts w:ascii="Times New Roman" w:hAnsi="Times New Roman"/>
          <w:sz w:val="24"/>
          <w:szCs w:val="24"/>
        </w:rPr>
        <w:t>.)</w:t>
      </w:r>
    </w:p>
    <w:p w:rsidR="0074563E" w:rsidRPr="0074563E" w:rsidRDefault="0074563E" w:rsidP="0074563E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>Кинопрограмма «Дорогами алтайских шаманов» (</w:t>
      </w:r>
      <w:proofErr w:type="spellStart"/>
      <w:r w:rsidRPr="0074563E">
        <w:rPr>
          <w:rFonts w:ascii="Times New Roman" w:hAnsi="Times New Roman"/>
          <w:sz w:val="24"/>
          <w:szCs w:val="24"/>
        </w:rPr>
        <w:t>шк</w:t>
      </w:r>
      <w:proofErr w:type="spellEnd"/>
      <w:r w:rsidRPr="0074563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4563E">
        <w:rPr>
          <w:rFonts w:ascii="Times New Roman" w:hAnsi="Times New Roman"/>
          <w:sz w:val="24"/>
          <w:szCs w:val="24"/>
        </w:rPr>
        <w:t>взр</w:t>
      </w:r>
      <w:proofErr w:type="spellEnd"/>
      <w:r w:rsidRPr="0074563E">
        <w:rPr>
          <w:rFonts w:ascii="Times New Roman" w:hAnsi="Times New Roman"/>
          <w:sz w:val="24"/>
          <w:szCs w:val="24"/>
        </w:rPr>
        <w:t>.)</w:t>
      </w:r>
    </w:p>
    <w:p w:rsidR="0074563E" w:rsidRDefault="0074563E" w:rsidP="0074563E">
      <w:pPr>
        <w:pStyle w:val="a3"/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4563E">
        <w:rPr>
          <w:rFonts w:ascii="Times New Roman" w:hAnsi="Times New Roman"/>
          <w:sz w:val="24"/>
          <w:szCs w:val="24"/>
        </w:rPr>
        <w:t>Кинопрограмма «Стерегущие золото скифы. Скифская культура на Алтае» (с демонстрацией уникального археологического комплекса скифского периода на Алтае)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4563E" w:rsidRDefault="0074563E" w:rsidP="0074563E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13FE" w:rsidRPr="007213FE" w:rsidRDefault="007213FE" w:rsidP="007213FE">
      <w:pPr>
        <w:pStyle w:val="a3"/>
        <w:numPr>
          <w:ilvl w:val="0"/>
          <w:numId w:val="12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213FE">
        <w:rPr>
          <w:rFonts w:ascii="Times New Roman" w:hAnsi="Times New Roman"/>
          <w:sz w:val="24"/>
          <w:szCs w:val="24"/>
        </w:rPr>
        <w:t>Экскурсия «Предания городской старины. Легенда о Голубой Даме»</w:t>
      </w:r>
    </w:p>
    <w:p w:rsidR="007213FE" w:rsidRPr="0074563E" w:rsidRDefault="007213FE" w:rsidP="0074563E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E3671" w:rsidRPr="00CE4295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CE4295">
        <w:rPr>
          <w:rFonts w:ascii="Times New Roman" w:hAnsi="Times New Roman"/>
          <w:i/>
          <w:sz w:val="24"/>
          <w:szCs w:val="24"/>
          <w:u w:val="single"/>
        </w:rPr>
        <w:t>Традиционная русская культура:</w:t>
      </w:r>
    </w:p>
    <w:p w:rsidR="007213FE" w:rsidRPr="007213FE" w:rsidRDefault="007213FE" w:rsidP="007213FE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213FE">
        <w:rPr>
          <w:rFonts w:ascii="Times New Roman" w:hAnsi="Times New Roman"/>
          <w:sz w:val="24"/>
          <w:szCs w:val="24"/>
        </w:rPr>
        <w:t>Музейный праздник с чаепитием «Русский самовар»</w:t>
      </w:r>
    </w:p>
    <w:p w:rsidR="0074563E" w:rsidRDefault="0074563E" w:rsidP="0074563E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Музейная интерактивная программа «Картинки с ярмарки. Русское народное декоративно-прикладное искусство и ремесла»</w:t>
      </w:r>
      <w:r w:rsidRPr="001B5EC4">
        <w:rPr>
          <w:rFonts w:ascii="Times New Roman" w:hAnsi="Times New Roman"/>
          <w:sz w:val="24"/>
          <w:szCs w:val="24"/>
        </w:rPr>
        <w:t xml:space="preserve"> </w:t>
      </w:r>
      <w:r w:rsidRPr="0008502E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08502E"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850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502E">
        <w:rPr>
          <w:rFonts w:ascii="Times New Roman" w:hAnsi="Times New Roman"/>
          <w:sz w:val="24"/>
          <w:szCs w:val="24"/>
        </w:rPr>
        <w:t>взр</w:t>
      </w:r>
      <w:proofErr w:type="spellEnd"/>
      <w:r w:rsidRPr="0008502E">
        <w:rPr>
          <w:rFonts w:ascii="Times New Roman" w:hAnsi="Times New Roman"/>
          <w:sz w:val="24"/>
          <w:szCs w:val="24"/>
        </w:rPr>
        <w:t>.)</w:t>
      </w:r>
    </w:p>
    <w:p w:rsidR="007213FE" w:rsidRPr="007213FE" w:rsidRDefault="007213FE" w:rsidP="007213FE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7213FE">
        <w:rPr>
          <w:rFonts w:ascii="Times New Roman" w:hAnsi="Times New Roman"/>
          <w:sz w:val="24"/>
          <w:szCs w:val="24"/>
        </w:rPr>
        <w:lastRenderedPageBreak/>
        <w:t xml:space="preserve">Интерактивная программа для детей «Путешествие по Избе-затейнице» </w:t>
      </w:r>
      <w:r>
        <w:rPr>
          <w:rFonts w:ascii="Times New Roman" w:hAnsi="Times New Roman"/>
          <w:sz w:val="24"/>
          <w:szCs w:val="24"/>
        </w:rPr>
        <w:t>(с путеводителем в сопровождении научного сотрудника музея)</w:t>
      </w:r>
    </w:p>
    <w:p w:rsidR="002E3671" w:rsidRPr="00BA6DCC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 xml:space="preserve">Просветительная интерактивная программа о колокольном звоне «Как звучит счастье» </w:t>
      </w:r>
      <w:r w:rsidRPr="00BA6DCC">
        <w:rPr>
          <w:rFonts w:ascii="Times New Roman" w:hAnsi="Times New Roman"/>
          <w:color w:val="7030A0"/>
          <w:sz w:val="24"/>
          <w:szCs w:val="24"/>
        </w:rPr>
        <w:br/>
        <w:t xml:space="preserve">(2-6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</w:t>
      </w:r>
      <w:r w:rsidR="00BA6DCC" w:rsidRPr="00BA6DCC"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873549">
        <w:rPr>
          <w:rFonts w:ascii="Times New Roman" w:hAnsi="Times New Roman"/>
          <w:i/>
          <w:sz w:val="24"/>
          <w:szCs w:val="24"/>
        </w:rPr>
        <w:t>Цикл «Как в старину на Руси праздник играли»:</w:t>
      </w:r>
    </w:p>
    <w:p w:rsidR="002E3671" w:rsidRPr="00873549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Новый год и Рождество:</w:t>
      </w:r>
    </w:p>
    <w:p w:rsidR="002E3671" w:rsidRPr="00873549" w:rsidRDefault="002E3671" w:rsidP="002E3671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5F3236">
        <w:rPr>
          <w:rFonts w:ascii="Times New Roman" w:hAnsi="Times New Roman"/>
          <w:sz w:val="24"/>
          <w:szCs w:val="24"/>
        </w:rPr>
        <w:t>Музейный праздник «Рождество в музее»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C55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DA2C55">
        <w:rPr>
          <w:rFonts w:ascii="Times New Roman" w:hAnsi="Times New Roman"/>
          <w:sz w:val="24"/>
          <w:szCs w:val="24"/>
        </w:rPr>
        <w:t>кл</w:t>
      </w:r>
      <w:proofErr w:type="spellEnd"/>
      <w:r w:rsidRPr="00DA2C55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DA2C55">
        <w:rPr>
          <w:rFonts w:ascii="Times New Roman" w:hAnsi="Times New Roman"/>
          <w:sz w:val="24"/>
          <w:szCs w:val="24"/>
        </w:rPr>
        <w:t>взр</w:t>
      </w:r>
      <w:proofErr w:type="spellEnd"/>
      <w:r w:rsidRPr="00DA2C55">
        <w:rPr>
          <w:rFonts w:ascii="Times New Roman" w:hAnsi="Times New Roman"/>
          <w:sz w:val="24"/>
          <w:szCs w:val="24"/>
        </w:rPr>
        <w:t>.)</w:t>
      </w:r>
    </w:p>
    <w:p w:rsidR="007213FE" w:rsidRPr="007213FE" w:rsidRDefault="007213FE" w:rsidP="007213FE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213FE">
        <w:rPr>
          <w:rFonts w:ascii="Times New Roman" w:hAnsi="Times New Roman"/>
          <w:sz w:val="24"/>
          <w:szCs w:val="24"/>
        </w:rPr>
        <w:t xml:space="preserve">Мастер-класс по изготовлению русской народной обрядовой куклы «Рождественский ангел» из цикла «Куклы из прабабушкиного сундука» (1-11 </w:t>
      </w:r>
      <w:proofErr w:type="spellStart"/>
      <w:r w:rsidRPr="007213FE">
        <w:rPr>
          <w:rFonts w:ascii="Times New Roman" w:hAnsi="Times New Roman"/>
          <w:sz w:val="24"/>
          <w:szCs w:val="24"/>
        </w:rPr>
        <w:t>кл</w:t>
      </w:r>
      <w:proofErr w:type="spellEnd"/>
      <w:r w:rsidRPr="007213F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213FE">
        <w:rPr>
          <w:rFonts w:ascii="Times New Roman" w:hAnsi="Times New Roman"/>
          <w:sz w:val="24"/>
          <w:szCs w:val="24"/>
        </w:rPr>
        <w:t>взр</w:t>
      </w:r>
      <w:proofErr w:type="spellEnd"/>
      <w:r w:rsidRPr="007213FE">
        <w:rPr>
          <w:rFonts w:ascii="Times New Roman" w:hAnsi="Times New Roman"/>
          <w:sz w:val="24"/>
          <w:szCs w:val="24"/>
        </w:rPr>
        <w:t>.)</w:t>
      </w:r>
    </w:p>
    <w:p w:rsidR="007213FE" w:rsidRPr="007213FE" w:rsidRDefault="007213FE" w:rsidP="007213FE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7213FE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 xml:space="preserve">по изготовлению русской народной обрядовой куклы </w:t>
      </w:r>
      <w:r w:rsidRPr="007213FE">
        <w:rPr>
          <w:rFonts w:ascii="Times New Roman" w:hAnsi="Times New Roman"/>
          <w:sz w:val="24"/>
          <w:szCs w:val="24"/>
        </w:rPr>
        <w:t xml:space="preserve">«Коляда» из цикла «Куклы из прабабушкиного сундука» (5-11 </w:t>
      </w:r>
      <w:proofErr w:type="spellStart"/>
      <w:r w:rsidRPr="007213FE">
        <w:rPr>
          <w:rFonts w:ascii="Times New Roman" w:hAnsi="Times New Roman"/>
          <w:sz w:val="24"/>
          <w:szCs w:val="24"/>
        </w:rPr>
        <w:t>кл</w:t>
      </w:r>
      <w:proofErr w:type="spellEnd"/>
      <w:r w:rsidRPr="007213FE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213FE">
        <w:rPr>
          <w:rFonts w:ascii="Times New Roman" w:hAnsi="Times New Roman"/>
          <w:sz w:val="24"/>
          <w:szCs w:val="24"/>
        </w:rPr>
        <w:t>взр</w:t>
      </w:r>
      <w:proofErr w:type="spellEnd"/>
      <w:r w:rsidRPr="007213FE"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7213FE">
      <w:pPr>
        <w:pStyle w:val="a3"/>
        <w:numPr>
          <w:ilvl w:val="0"/>
          <w:numId w:val="4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7213FE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7213FE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4B7C5F">
        <w:rPr>
          <w:rFonts w:ascii="Times New Roman" w:hAnsi="Times New Roman"/>
          <w:sz w:val="24"/>
          <w:szCs w:val="24"/>
        </w:rPr>
        <w:t xml:space="preserve">Мастер-класс «Не бьются, не ломаются, золотом переливаются: Новогодние игрушки из шпагата» (5-11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Pr="004B7C5F">
        <w:rPr>
          <w:rFonts w:ascii="Times New Roman" w:hAnsi="Times New Roman"/>
          <w:sz w:val="24"/>
          <w:szCs w:val="24"/>
        </w:rPr>
        <w:t>.)</w:t>
      </w:r>
      <w:r w:rsidRPr="007213FE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7213FE" w:rsidRPr="00BA6DCC" w:rsidRDefault="007213FE" w:rsidP="007213FE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firstLine="0"/>
        <w:rPr>
          <w:rFonts w:ascii="Times New Roman" w:hAnsi="Times New Roman"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>Музейный праздник «Вертепный театр: История на все времена» (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дошк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 xml:space="preserve">. – 1-11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2E3671" w:rsidRPr="00714342" w:rsidRDefault="0074563E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Маслен</w:t>
      </w:r>
      <w:r w:rsidR="002E3671" w:rsidRPr="00714342">
        <w:rPr>
          <w:rFonts w:ascii="Times New Roman" w:hAnsi="Times New Roman"/>
          <w:i/>
          <w:sz w:val="24"/>
          <w:szCs w:val="24"/>
        </w:rPr>
        <w:t>ица:</w:t>
      </w:r>
    </w:p>
    <w:p w:rsidR="002E3671" w:rsidRPr="0074563E" w:rsidRDefault="002E3671" w:rsidP="002E3671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  <w:u w:val="single"/>
        </w:rPr>
      </w:pPr>
      <w:r w:rsidRPr="00714342">
        <w:rPr>
          <w:rFonts w:ascii="Times New Roman" w:hAnsi="Times New Roman"/>
          <w:sz w:val="24"/>
          <w:szCs w:val="24"/>
        </w:rPr>
        <w:t xml:space="preserve">Просветительная программа «Широкая Масленица» </w:t>
      </w:r>
      <w:r w:rsidRPr="00035D4B">
        <w:rPr>
          <w:rFonts w:ascii="Times New Roman" w:hAnsi="Times New Roman"/>
          <w:sz w:val="24"/>
          <w:szCs w:val="24"/>
        </w:rPr>
        <w:t xml:space="preserve">(гостей ждет самовар с ароматным травным чаем) (5-11 </w:t>
      </w:r>
      <w:proofErr w:type="spellStart"/>
      <w:r w:rsidRPr="00035D4B">
        <w:rPr>
          <w:rFonts w:ascii="Times New Roman" w:hAnsi="Times New Roman"/>
          <w:sz w:val="24"/>
          <w:szCs w:val="24"/>
        </w:rPr>
        <w:t>кл</w:t>
      </w:r>
      <w:proofErr w:type="spellEnd"/>
      <w:r w:rsidRPr="00035D4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5D4B">
        <w:rPr>
          <w:rFonts w:ascii="Times New Roman" w:hAnsi="Times New Roman"/>
          <w:sz w:val="24"/>
          <w:szCs w:val="24"/>
        </w:rPr>
        <w:t>взр</w:t>
      </w:r>
      <w:proofErr w:type="spellEnd"/>
      <w:r w:rsidRPr="00035D4B">
        <w:rPr>
          <w:rFonts w:ascii="Times New Roman" w:hAnsi="Times New Roman"/>
          <w:sz w:val="24"/>
          <w:szCs w:val="24"/>
        </w:rPr>
        <w:t>.)</w:t>
      </w:r>
    </w:p>
    <w:p w:rsidR="0074563E" w:rsidRPr="00035D4B" w:rsidRDefault="0074563E" w:rsidP="002E3671">
      <w:pPr>
        <w:pStyle w:val="a3"/>
        <w:numPr>
          <w:ilvl w:val="0"/>
          <w:numId w:val="7"/>
        </w:numPr>
        <w:spacing w:after="0" w:line="240" w:lineRule="auto"/>
        <w:ind w:left="-284" w:right="-1" w:firstLine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Мастер-класс по изготовлению русской народной обрядовой куклы «Кострома» из цикла «Куклы из прабабушкиного сундука»</w:t>
      </w:r>
    </w:p>
    <w:p w:rsidR="002E3671" w:rsidRPr="00AB228E" w:rsidRDefault="002E3671" w:rsidP="002E3671">
      <w:pPr>
        <w:pStyle w:val="a3"/>
        <w:spacing w:after="0" w:line="240" w:lineRule="auto"/>
        <w:ind w:left="-284" w:right="-1"/>
        <w:jc w:val="center"/>
        <w:rPr>
          <w:rFonts w:ascii="Times New Roman" w:hAnsi="Times New Roman"/>
          <w:i/>
          <w:sz w:val="24"/>
          <w:szCs w:val="24"/>
        </w:rPr>
      </w:pPr>
      <w:r w:rsidRPr="00AB228E">
        <w:rPr>
          <w:rFonts w:ascii="Times New Roman" w:hAnsi="Times New Roman"/>
          <w:i/>
          <w:sz w:val="24"/>
          <w:szCs w:val="24"/>
        </w:rPr>
        <w:t>Пасха:</w:t>
      </w:r>
    </w:p>
    <w:p w:rsidR="002E3671" w:rsidRDefault="002E3671" w:rsidP="002E3671">
      <w:pPr>
        <w:pStyle w:val="a3"/>
        <w:numPr>
          <w:ilvl w:val="0"/>
          <w:numId w:val="4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Просветительная программа «Праздник праздников и торжество торжеств – Пасха» </w:t>
      </w:r>
      <w:r w:rsidRPr="003F3ADA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3F3ADA">
        <w:rPr>
          <w:rFonts w:ascii="Times New Roman" w:hAnsi="Times New Roman"/>
          <w:sz w:val="24"/>
          <w:szCs w:val="24"/>
        </w:rPr>
        <w:t>кл</w:t>
      </w:r>
      <w:proofErr w:type="spellEnd"/>
      <w:r w:rsidRPr="003F3AD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3F3ADA">
        <w:rPr>
          <w:rFonts w:ascii="Times New Roman" w:hAnsi="Times New Roman"/>
          <w:sz w:val="24"/>
          <w:szCs w:val="24"/>
        </w:rPr>
        <w:t>взр</w:t>
      </w:r>
      <w:proofErr w:type="spellEnd"/>
      <w:r w:rsidRPr="003F3ADA">
        <w:rPr>
          <w:rFonts w:ascii="Times New Roman" w:hAnsi="Times New Roman"/>
          <w:sz w:val="24"/>
          <w:szCs w:val="24"/>
        </w:rPr>
        <w:t>.)</w:t>
      </w:r>
    </w:p>
    <w:p w:rsidR="002E3671" w:rsidRPr="00492136" w:rsidRDefault="002E3671" w:rsidP="002E3671">
      <w:pPr>
        <w:pStyle w:val="a3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492136">
        <w:rPr>
          <w:rFonts w:ascii="Times New Roman" w:hAnsi="Times New Roman"/>
          <w:sz w:val="24"/>
          <w:szCs w:val="24"/>
        </w:rPr>
        <w:t>Просветительная программа «</w:t>
      </w:r>
      <w:proofErr w:type="spellStart"/>
      <w:r w:rsidRPr="00492136">
        <w:rPr>
          <w:rFonts w:ascii="Times New Roman" w:hAnsi="Times New Roman"/>
          <w:sz w:val="24"/>
          <w:szCs w:val="24"/>
        </w:rPr>
        <w:t>Писанки</w:t>
      </w:r>
      <w:proofErr w:type="spellEnd"/>
      <w:r w:rsidRPr="0049213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2136">
        <w:rPr>
          <w:rFonts w:ascii="Times New Roman" w:hAnsi="Times New Roman"/>
          <w:sz w:val="24"/>
          <w:szCs w:val="24"/>
        </w:rPr>
        <w:t>крашенки</w:t>
      </w:r>
      <w:proofErr w:type="spellEnd"/>
      <w:r w:rsidRPr="00492136">
        <w:rPr>
          <w:rFonts w:ascii="Times New Roman" w:hAnsi="Times New Roman"/>
          <w:sz w:val="24"/>
          <w:szCs w:val="24"/>
        </w:rPr>
        <w:t>: Мастерим и играем»</w:t>
      </w:r>
      <w:r w:rsidRPr="00D457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(1-7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13FE" w:rsidRPr="00AB228E" w:rsidRDefault="007213FE" w:rsidP="007213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7213FE" w:rsidRDefault="007213FE" w:rsidP="007213F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2E3671" w:rsidRPr="00060C01" w:rsidRDefault="002E3671" w:rsidP="002E3671">
      <w:pPr>
        <w:pStyle w:val="a3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2E3671" w:rsidRPr="00C04D2B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i/>
          <w:sz w:val="24"/>
          <w:szCs w:val="24"/>
        </w:rPr>
      </w:pPr>
      <w:r w:rsidRPr="00CE4295">
        <w:rPr>
          <w:rFonts w:ascii="Times New Roman" w:hAnsi="Times New Roman"/>
          <w:sz w:val="24"/>
          <w:szCs w:val="24"/>
        </w:rPr>
        <w:t>Знакомство с интерактивной экспозицией для семейной аудитории «Изба-затейница. Будни и праздники русского дома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2E3671" w:rsidRPr="003C2A16" w:rsidRDefault="002E3671" w:rsidP="002E367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Путеводитель по экспозиции  с занимательными заданиями для детей «Изба-затейница. Будни и праздники русского дома» (самостоятельная работа)</w:t>
      </w:r>
    </w:p>
    <w:p w:rsidR="002E3671" w:rsidRPr="00AB228E" w:rsidRDefault="002E3671" w:rsidP="002E3671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Интерактивная зона «трогать руками» и изготовление нитяных куколок «</w:t>
      </w:r>
      <w:proofErr w:type="spellStart"/>
      <w:r w:rsidRPr="00AB228E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AB228E">
        <w:rPr>
          <w:rFonts w:ascii="Times New Roman" w:hAnsi="Times New Roman"/>
          <w:sz w:val="24"/>
          <w:szCs w:val="24"/>
        </w:rPr>
        <w:t>» (самостоятельная работа)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spacing w:after="0" w:line="240" w:lineRule="auto"/>
        <w:ind w:left="284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3671" w:rsidRPr="00492136" w:rsidRDefault="002E3671" w:rsidP="002E3671">
      <w:pPr>
        <w:pStyle w:val="a3"/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905587">
        <w:rPr>
          <w:rFonts w:ascii="Times New Roman" w:hAnsi="Times New Roman"/>
          <w:b/>
          <w:i/>
          <w:sz w:val="24"/>
          <w:szCs w:val="24"/>
          <w:u w:val="single"/>
        </w:rPr>
        <w:t xml:space="preserve">Творческая </w:t>
      </w:r>
      <w:r w:rsidRPr="00492136">
        <w:rPr>
          <w:rFonts w:ascii="Times New Roman" w:hAnsi="Times New Roman"/>
          <w:b/>
          <w:i/>
          <w:sz w:val="24"/>
          <w:szCs w:val="24"/>
          <w:u w:val="single"/>
        </w:rPr>
        <w:t>мастерская для всех «Умные руки творят чудеса»</w:t>
      </w:r>
    </w:p>
    <w:p w:rsidR="002E3671" w:rsidRPr="00492136" w:rsidRDefault="002E3671" w:rsidP="002E3671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492136">
        <w:rPr>
          <w:rFonts w:ascii="Times New Roman" w:hAnsi="Times New Roman"/>
          <w:b/>
          <w:i/>
          <w:sz w:val="24"/>
          <w:szCs w:val="24"/>
          <w:u w:val="single"/>
        </w:rPr>
        <w:t>(Музейные мастер-классы):</w:t>
      </w:r>
    </w:p>
    <w:p w:rsidR="002E3671" w:rsidRPr="009A2FA5" w:rsidRDefault="002E3671" w:rsidP="002E3671">
      <w:pPr>
        <w:spacing w:after="0" w:line="240" w:lineRule="auto"/>
        <w:ind w:left="-284"/>
        <w:contextualSpacing/>
        <w:rPr>
          <w:rFonts w:ascii="Times New Roman" w:hAnsi="Times New Roman" w:cs="Times New Roman"/>
          <w:sz w:val="24"/>
          <w:szCs w:val="24"/>
        </w:rPr>
      </w:pPr>
      <w:r w:rsidRPr="009A2FA5">
        <w:rPr>
          <w:rFonts w:ascii="Times New Roman" w:hAnsi="Times New Roman" w:cs="Times New Roman"/>
          <w:sz w:val="24"/>
          <w:szCs w:val="24"/>
        </w:rPr>
        <w:t xml:space="preserve">Участников мастер-классов </w:t>
      </w:r>
      <w:r>
        <w:rPr>
          <w:rFonts w:ascii="Times New Roman" w:hAnsi="Times New Roman" w:cs="Times New Roman"/>
          <w:sz w:val="24"/>
          <w:szCs w:val="24"/>
        </w:rPr>
        <w:t>ждет чашка ароматного травного чая и спокойная, приятная музыка, располагающая к творчеству. Проводятся мастер-классы в музейной «Избе-затейнице» (в каждом конкретном случает необходимо уточнить место проведения мастер-класса).</w:t>
      </w:r>
    </w:p>
    <w:p w:rsidR="002E3671" w:rsidRPr="00713400" w:rsidRDefault="002E3671" w:rsidP="002E3671">
      <w:pPr>
        <w:spacing w:after="0" w:line="240" w:lineRule="auto"/>
        <w:ind w:left="-284" w:right="-1"/>
        <w:contextualSpacing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2E3671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Цикл «Сказочные превращения бумажного листа»: </w:t>
      </w:r>
    </w:p>
    <w:p w:rsidR="002E3671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«Ажурное кружево: Художественная вырезка из бумаги»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«Искусство тысячи форм: Оригами» </w:t>
      </w:r>
      <w:r w:rsidRPr="0075230F">
        <w:rPr>
          <w:rFonts w:ascii="Times New Roman" w:hAnsi="Times New Roman"/>
          <w:sz w:val="24"/>
          <w:szCs w:val="24"/>
        </w:rPr>
        <w:t xml:space="preserve">(1-11 </w:t>
      </w:r>
      <w:proofErr w:type="spellStart"/>
      <w:r w:rsidRPr="0075230F">
        <w:rPr>
          <w:rFonts w:ascii="Times New Roman" w:hAnsi="Times New Roman"/>
          <w:sz w:val="24"/>
          <w:szCs w:val="24"/>
        </w:rPr>
        <w:t>кл</w:t>
      </w:r>
      <w:proofErr w:type="spellEnd"/>
      <w:r w:rsidRPr="0075230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5230F">
        <w:rPr>
          <w:rFonts w:ascii="Times New Roman" w:hAnsi="Times New Roman"/>
          <w:sz w:val="24"/>
          <w:szCs w:val="24"/>
        </w:rPr>
        <w:t>взр</w:t>
      </w:r>
      <w:proofErr w:type="spellEnd"/>
      <w:r w:rsidRPr="0075230F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2E3671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«Народные традиции и творчество»:</w:t>
      </w:r>
    </w:p>
    <w:p w:rsidR="002E3671" w:rsidRPr="008F7862" w:rsidRDefault="002E3671" w:rsidP="004479D8">
      <w:pPr>
        <w:pStyle w:val="a3"/>
        <w:numPr>
          <w:ilvl w:val="0"/>
          <w:numId w:val="11"/>
        </w:numPr>
        <w:spacing w:after="0" w:line="240" w:lineRule="auto"/>
        <w:ind w:left="-284" w:right="-426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«Солярные символы «Вифлеемская звезда» / «Солнцеворот»»</w:t>
      </w:r>
      <w:r>
        <w:rPr>
          <w:rFonts w:ascii="Times New Roman" w:hAnsi="Times New Roman"/>
          <w:sz w:val="24"/>
          <w:szCs w:val="24"/>
        </w:rPr>
        <w:t xml:space="preserve"> (2-11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«Пасхальный заяц»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479D8" w:rsidRPr="004479D8" w:rsidRDefault="004479D8" w:rsidP="004479D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 w:rsidRPr="004479D8">
        <w:rPr>
          <w:rFonts w:ascii="Times New Roman" w:hAnsi="Times New Roman"/>
          <w:sz w:val="24"/>
          <w:szCs w:val="24"/>
        </w:rPr>
        <w:t>Мастер-класс «Плетеный оберег «Ловец снов»</w:t>
      </w:r>
    </w:p>
    <w:p w:rsidR="004479D8" w:rsidRDefault="004479D8" w:rsidP="002E367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</w:p>
    <w:p w:rsidR="002E3671" w:rsidRDefault="002E3671" w:rsidP="002E3671">
      <w:pPr>
        <w:spacing w:after="0" w:line="240" w:lineRule="auto"/>
        <w:ind w:left="-284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Цикл «Куклы из прабабушкиного сундука: Русские народные обрядовые куклы»: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«Рождественский ангел»</w:t>
      </w:r>
      <w:r>
        <w:rPr>
          <w:rFonts w:ascii="Times New Roman" w:hAnsi="Times New Roman"/>
          <w:sz w:val="24"/>
          <w:szCs w:val="24"/>
        </w:rPr>
        <w:t xml:space="preserve"> (1-11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«Коляда»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«Веснянка»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AB228E">
        <w:rPr>
          <w:rFonts w:ascii="Times New Roman" w:hAnsi="Times New Roman"/>
          <w:sz w:val="24"/>
          <w:szCs w:val="24"/>
        </w:rPr>
        <w:t>Мартинички</w:t>
      </w:r>
      <w:proofErr w:type="spellEnd"/>
      <w:r w:rsidRPr="00AB22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дошк</w:t>
      </w:r>
      <w:proofErr w:type="spellEnd"/>
      <w:r>
        <w:rPr>
          <w:rFonts w:ascii="Times New Roman" w:hAnsi="Times New Roman"/>
          <w:sz w:val="24"/>
          <w:szCs w:val="24"/>
        </w:rPr>
        <w:t xml:space="preserve">. – 1-11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«Купавка»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tabs>
          <w:tab w:val="num" w:pos="-284"/>
        </w:tabs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AB228E">
        <w:rPr>
          <w:rFonts w:ascii="Times New Roman" w:hAnsi="Times New Roman"/>
          <w:sz w:val="24"/>
          <w:szCs w:val="24"/>
        </w:rPr>
        <w:t>Крупеничка</w:t>
      </w:r>
      <w:proofErr w:type="spellEnd"/>
      <w:r w:rsidRPr="00AB228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Pr="00AB228E" w:rsidRDefault="002E3671" w:rsidP="002E3671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b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AB228E">
        <w:rPr>
          <w:rFonts w:ascii="Times New Roman" w:hAnsi="Times New Roman"/>
          <w:sz w:val="24"/>
          <w:szCs w:val="24"/>
        </w:rPr>
        <w:t>Веппская</w:t>
      </w:r>
      <w:proofErr w:type="spellEnd"/>
      <w:r w:rsidRPr="00AB228E">
        <w:rPr>
          <w:rFonts w:ascii="Times New Roman" w:hAnsi="Times New Roman"/>
          <w:sz w:val="24"/>
          <w:szCs w:val="24"/>
        </w:rPr>
        <w:t xml:space="preserve"> кукла» («</w:t>
      </w:r>
      <w:proofErr w:type="spellStart"/>
      <w:r w:rsidRPr="00AB228E">
        <w:rPr>
          <w:rFonts w:ascii="Times New Roman" w:hAnsi="Times New Roman"/>
          <w:sz w:val="24"/>
          <w:szCs w:val="24"/>
        </w:rPr>
        <w:t>Кормилка</w:t>
      </w:r>
      <w:proofErr w:type="spellEnd"/>
      <w:r w:rsidRPr="00AB228E">
        <w:rPr>
          <w:rFonts w:ascii="Times New Roman" w:hAnsi="Times New Roman"/>
          <w:sz w:val="24"/>
          <w:szCs w:val="24"/>
        </w:rPr>
        <w:t>»)</w:t>
      </w:r>
      <w:r>
        <w:rPr>
          <w:rFonts w:ascii="Times New Roman" w:hAnsi="Times New Roman"/>
          <w:sz w:val="24"/>
          <w:szCs w:val="24"/>
        </w:rPr>
        <w:t xml:space="preserve"> 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4B7C5F" w:rsidRPr="004B7C5F" w:rsidRDefault="004B7C5F" w:rsidP="004B7C5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B7C5F">
        <w:rPr>
          <w:rFonts w:ascii="Times New Roman" w:hAnsi="Times New Roman"/>
          <w:sz w:val="24"/>
          <w:szCs w:val="24"/>
        </w:rPr>
        <w:t xml:space="preserve">Мастер-класс «Кукла Коза» (5-11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Pr="004B7C5F">
        <w:rPr>
          <w:rFonts w:ascii="Times New Roman" w:hAnsi="Times New Roman"/>
          <w:sz w:val="24"/>
          <w:szCs w:val="24"/>
        </w:rPr>
        <w:t>.)</w:t>
      </w:r>
    </w:p>
    <w:p w:rsidR="004B7C5F" w:rsidRPr="004B7C5F" w:rsidRDefault="004B7C5F" w:rsidP="004B7C5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B7C5F">
        <w:rPr>
          <w:rFonts w:ascii="Times New Roman" w:hAnsi="Times New Roman"/>
          <w:sz w:val="24"/>
          <w:szCs w:val="24"/>
        </w:rPr>
        <w:t xml:space="preserve">Мастер-класс «Птица счастья» (5-11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Pr="004B7C5F">
        <w:rPr>
          <w:rFonts w:ascii="Times New Roman" w:hAnsi="Times New Roman"/>
          <w:sz w:val="24"/>
          <w:szCs w:val="24"/>
        </w:rPr>
        <w:t>.)</w:t>
      </w:r>
    </w:p>
    <w:p w:rsidR="004B7C5F" w:rsidRPr="004B7C5F" w:rsidRDefault="004B7C5F" w:rsidP="004B7C5F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4B7C5F">
        <w:rPr>
          <w:rFonts w:ascii="Times New Roman" w:hAnsi="Times New Roman"/>
          <w:sz w:val="24"/>
          <w:szCs w:val="24"/>
        </w:rPr>
        <w:t xml:space="preserve">Мастер-класс «Кукла на счастье» (5-11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Pr="004B7C5F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</w:p>
    <w:p w:rsidR="002E3671" w:rsidRPr="009A2FA5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9A2FA5">
        <w:rPr>
          <w:rFonts w:ascii="Times New Roman" w:hAnsi="Times New Roman"/>
          <w:i/>
          <w:sz w:val="24"/>
          <w:szCs w:val="24"/>
          <w:u w:val="single"/>
        </w:rPr>
        <w:t>Цикл «Доброе мастерство</w:t>
      </w:r>
      <w:r w:rsidRPr="009A2FA5">
        <w:rPr>
          <w:rFonts w:ascii="Times New Roman" w:hAnsi="Times New Roman" w:cs="Times New Roman"/>
          <w:i/>
          <w:sz w:val="24"/>
          <w:szCs w:val="24"/>
          <w:u w:val="single"/>
        </w:rPr>
        <w:t>. Вторая жизнь вещей</w:t>
      </w:r>
      <w:r w:rsidRPr="009A2FA5">
        <w:rPr>
          <w:rFonts w:ascii="Times New Roman" w:hAnsi="Times New Roman"/>
          <w:i/>
          <w:sz w:val="24"/>
          <w:szCs w:val="24"/>
          <w:u w:val="single"/>
        </w:rPr>
        <w:t>»:</w:t>
      </w:r>
    </w:p>
    <w:p w:rsidR="002E3671" w:rsidRPr="004B7C5F" w:rsidRDefault="002E3671" w:rsidP="002E3671">
      <w:pPr>
        <w:pStyle w:val="a3"/>
        <w:numPr>
          <w:ilvl w:val="0"/>
          <w:numId w:val="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</w:rPr>
      </w:pPr>
      <w:r w:rsidRPr="009A2FA5">
        <w:rPr>
          <w:rFonts w:ascii="Times New Roman" w:hAnsi="Times New Roman"/>
          <w:sz w:val="24"/>
          <w:szCs w:val="24"/>
        </w:rPr>
        <w:t>Мастер-класс «</w:t>
      </w:r>
      <w:proofErr w:type="spellStart"/>
      <w:r w:rsidRPr="009A2FA5">
        <w:rPr>
          <w:rFonts w:ascii="Times New Roman" w:hAnsi="Times New Roman"/>
          <w:sz w:val="24"/>
          <w:szCs w:val="24"/>
        </w:rPr>
        <w:t>ЭКОстиль</w:t>
      </w:r>
      <w:proofErr w:type="spellEnd"/>
      <w:r w:rsidRPr="009A2FA5">
        <w:rPr>
          <w:rFonts w:ascii="Times New Roman" w:hAnsi="Times New Roman"/>
          <w:sz w:val="24"/>
          <w:szCs w:val="24"/>
        </w:rPr>
        <w:t>»</w:t>
      </w:r>
      <w:r w:rsidRPr="008F786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B7C5F">
        <w:rPr>
          <w:rFonts w:ascii="Times New Roman" w:hAnsi="Times New Roman"/>
          <w:sz w:val="24"/>
          <w:szCs w:val="24"/>
        </w:rPr>
        <w:t xml:space="preserve">(5-11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>.</w:t>
      </w:r>
      <w:r w:rsidR="004B7C5F" w:rsidRPr="004B7C5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4B7C5F"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="004B7C5F" w:rsidRPr="004B7C5F">
        <w:rPr>
          <w:rFonts w:ascii="Times New Roman" w:hAnsi="Times New Roman"/>
          <w:sz w:val="24"/>
          <w:szCs w:val="24"/>
        </w:rPr>
        <w:t>.</w:t>
      </w:r>
      <w:r w:rsidRPr="004B7C5F">
        <w:rPr>
          <w:rFonts w:ascii="Times New Roman" w:hAnsi="Times New Roman"/>
          <w:sz w:val="24"/>
          <w:szCs w:val="24"/>
        </w:rPr>
        <w:t>)</w:t>
      </w:r>
    </w:p>
    <w:p w:rsidR="002E3671" w:rsidRPr="004B7C5F" w:rsidRDefault="002E3671" w:rsidP="002E3671">
      <w:pPr>
        <w:numPr>
          <w:ilvl w:val="0"/>
          <w:numId w:val="5"/>
        </w:numPr>
        <w:spacing w:after="0" w:line="240" w:lineRule="auto"/>
        <w:ind w:left="-284" w:right="-1" w:firstLine="0"/>
        <w:contextualSpacing/>
        <w:rPr>
          <w:rFonts w:ascii="Times New Roman" w:hAnsi="Times New Roman"/>
          <w:b/>
          <w:sz w:val="24"/>
          <w:szCs w:val="24"/>
        </w:rPr>
      </w:pPr>
      <w:r w:rsidRPr="004B7C5F">
        <w:rPr>
          <w:rFonts w:ascii="Times New Roman" w:hAnsi="Times New Roman" w:cs="Times New Roman"/>
          <w:sz w:val="24"/>
          <w:szCs w:val="24"/>
        </w:rPr>
        <w:t>М</w:t>
      </w:r>
      <w:r w:rsidRPr="004B7C5F">
        <w:rPr>
          <w:rFonts w:ascii="Times New Roman" w:hAnsi="Times New Roman"/>
          <w:sz w:val="24"/>
          <w:szCs w:val="24"/>
        </w:rPr>
        <w:t xml:space="preserve">астер-класс «Не бьются, не ломаются, золотом переливаются: Новогодние игрушки из шпагата» </w:t>
      </w:r>
      <w:r w:rsidRPr="004B7C5F">
        <w:rPr>
          <w:rFonts w:ascii="Times New Roman" w:hAnsi="Times New Roman" w:cs="Times New Roman"/>
          <w:sz w:val="24"/>
          <w:szCs w:val="24"/>
        </w:rPr>
        <w:t xml:space="preserve">(5-11 </w:t>
      </w:r>
      <w:proofErr w:type="spellStart"/>
      <w:r w:rsidRPr="004B7C5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 w:cs="Times New Roman"/>
          <w:sz w:val="24"/>
          <w:szCs w:val="24"/>
        </w:rPr>
        <w:t>.</w:t>
      </w:r>
      <w:r w:rsidR="004B7C5F" w:rsidRPr="004B7C5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B7C5F" w:rsidRPr="004B7C5F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4B7C5F" w:rsidRPr="004B7C5F">
        <w:rPr>
          <w:rFonts w:ascii="Times New Roman" w:hAnsi="Times New Roman" w:cs="Times New Roman"/>
          <w:sz w:val="24"/>
          <w:szCs w:val="24"/>
        </w:rPr>
        <w:t>.</w:t>
      </w:r>
      <w:r w:rsidRPr="004B7C5F">
        <w:rPr>
          <w:rFonts w:ascii="Times New Roman" w:hAnsi="Times New Roman" w:cs="Times New Roman"/>
          <w:sz w:val="24"/>
          <w:szCs w:val="24"/>
        </w:rPr>
        <w:t>)</w:t>
      </w:r>
    </w:p>
    <w:p w:rsidR="004B7C5F" w:rsidRPr="004B7C5F" w:rsidRDefault="004B7C5F" w:rsidP="004B7C5F">
      <w:pPr>
        <w:pStyle w:val="a3"/>
        <w:numPr>
          <w:ilvl w:val="0"/>
          <w:numId w:val="5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  <w:u w:val="single"/>
        </w:rPr>
      </w:pPr>
      <w:r w:rsidRPr="009A2FA5">
        <w:rPr>
          <w:rFonts w:ascii="Times New Roman" w:hAnsi="Times New Roman"/>
          <w:sz w:val="24"/>
          <w:szCs w:val="24"/>
        </w:rPr>
        <w:t xml:space="preserve">Мастер-класс </w:t>
      </w:r>
      <w:r w:rsidRPr="004B7C5F">
        <w:rPr>
          <w:rFonts w:ascii="Times New Roman" w:hAnsi="Times New Roman"/>
          <w:sz w:val="24"/>
          <w:szCs w:val="24"/>
          <w:shd w:val="clear" w:color="auto" w:fill="FFFFFF"/>
        </w:rPr>
        <w:t xml:space="preserve">«Красна птица опереньем. Нитяная птица» </w:t>
      </w:r>
      <w:r w:rsidR="00F96434">
        <w:rPr>
          <w:rFonts w:ascii="Times New Roman" w:hAnsi="Times New Roman"/>
          <w:sz w:val="24"/>
          <w:szCs w:val="24"/>
        </w:rPr>
        <w:t>(1</w:t>
      </w:r>
      <w:r w:rsidRPr="004B7C5F">
        <w:rPr>
          <w:rFonts w:ascii="Times New Roman" w:hAnsi="Times New Roman"/>
          <w:sz w:val="24"/>
          <w:szCs w:val="24"/>
        </w:rPr>
        <w:t xml:space="preserve">-11 </w:t>
      </w:r>
      <w:proofErr w:type="spellStart"/>
      <w:r w:rsidRPr="004B7C5F">
        <w:rPr>
          <w:rFonts w:ascii="Times New Roman" w:hAnsi="Times New Roman"/>
          <w:sz w:val="24"/>
          <w:szCs w:val="24"/>
        </w:rPr>
        <w:t>кл</w:t>
      </w:r>
      <w:proofErr w:type="spellEnd"/>
      <w:r w:rsidRPr="004B7C5F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4B7C5F">
        <w:rPr>
          <w:rFonts w:ascii="Times New Roman" w:hAnsi="Times New Roman"/>
          <w:sz w:val="24"/>
          <w:szCs w:val="24"/>
        </w:rPr>
        <w:t>взр</w:t>
      </w:r>
      <w:proofErr w:type="spellEnd"/>
      <w:r w:rsidRPr="004B7C5F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spacing w:after="0"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</w:p>
    <w:p w:rsidR="002E3671" w:rsidRPr="00ED350E" w:rsidRDefault="002E3671" w:rsidP="002E3671">
      <w:pPr>
        <w:tabs>
          <w:tab w:val="num" w:pos="0"/>
        </w:tabs>
        <w:spacing w:after="0" w:line="240" w:lineRule="auto"/>
        <w:ind w:right="-1" w:hanging="284"/>
        <w:rPr>
          <w:rFonts w:ascii="Times New Roman" w:hAnsi="Times New Roman"/>
          <w:i/>
          <w:sz w:val="24"/>
          <w:szCs w:val="24"/>
          <w:u w:val="single"/>
        </w:rPr>
      </w:pPr>
      <w:r w:rsidRPr="00ED350E">
        <w:rPr>
          <w:rFonts w:ascii="Times New Roman" w:hAnsi="Times New Roman"/>
          <w:i/>
          <w:sz w:val="24"/>
          <w:szCs w:val="24"/>
          <w:u w:val="single"/>
        </w:rPr>
        <w:t xml:space="preserve">Цикл «Дары природы: Фантазии из природных материалов» </w:t>
      </w:r>
    </w:p>
    <w:p w:rsidR="002E3671" w:rsidRDefault="002E3671" w:rsidP="002E36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 w:rsidRPr="005C45D4">
        <w:rPr>
          <w:rFonts w:ascii="Times New Roman" w:hAnsi="Times New Roman"/>
          <w:sz w:val="24"/>
          <w:szCs w:val="24"/>
        </w:rPr>
        <w:t xml:space="preserve">Мастер-класс «Солнечный конь» </w:t>
      </w:r>
      <w:r>
        <w:rPr>
          <w:rFonts w:ascii="Times New Roman" w:hAnsi="Times New Roman"/>
          <w:sz w:val="24"/>
          <w:szCs w:val="24"/>
        </w:rPr>
        <w:t xml:space="preserve">(3-11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Мастер-класс «Раз дощечка, два дощечка…»: Декор из древесины» </w:t>
      </w:r>
      <w:r w:rsidRPr="00AC25B0">
        <w:rPr>
          <w:rFonts w:ascii="Times New Roman" w:hAnsi="Times New Roman"/>
          <w:sz w:val="24"/>
          <w:szCs w:val="24"/>
        </w:rPr>
        <w:t xml:space="preserve">(3-11 </w:t>
      </w:r>
      <w:proofErr w:type="spellStart"/>
      <w:r w:rsidRPr="00AC25B0">
        <w:rPr>
          <w:rFonts w:ascii="Times New Roman" w:hAnsi="Times New Roman"/>
          <w:sz w:val="24"/>
          <w:szCs w:val="24"/>
        </w:rPr>
        <w:t>кл</w:t>
      </w:r>
      <w:proofErr w:type="spellEnd"/>
      <w:r w:rsidRPr="00AC25B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AC25B0">
        <w:rPr>
          <w:rFonts w:ascii="Times New Roman" w:hAnsi="Times New Roman"/>
          <w:sz w:val="24"/>
          <w:szCs w:val="24"/>
        </w:rPr>
        <w:t>взр</w:t>
      </w:r>
      <w:proofErr w:type="spellEnd"/>
      <w:r w:rsidRPr="00AC25B0">
        <w:rPr>
          <w:rFonts w:ascii="Times New Roman" w:hAnsi="Times New Roman"/>
          <w:sz w:val="24"/>
          <w:szCs w:val="24"/>
        </w:rPr>
        <w:t>.)</w:t>
      </w:r>
    </w:p>
    <w:p w:rsidR="002E3671" w:rsidRPr="0013233A" w:rsidRDefault="002E3671" w:rsidP="002E3671">
      <w:pPr>
        <w:spacing w:after="0" w:line="240" w:lineRule="auto"/>
        <w:ind w:left="-284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3233A">
        <w:rPr>
          <w:rFonts w:ascii="Times New Roman" w:hAnsi="Times New Roman"/>
          <w:i/>
          <w:sz w:val="24"/>
          <w:szCs w:val="24"/>
          <w:u w:val="single"/>
        </w:rPr>
        <w:t>Цикл «Красиво и полезно»:</w:t>
      </w:r>
    </w:p>
    <w:p w:rsidR="002E3671" w:rsidRPr="00AB228E" w:rsidRDefault="002E3671" w:rsidP="002E3671">
      <w:pPr>
        <w:pStyle w:val="a3"/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AB228E">
        <w:rPr>
          <w:rFonts w:ascii="Times New Roman" w:hAnsi="Times New Roman"/>
          <w:sz w:val="24"/>
          <w:szCs w:val="24"/>
        </w:rPr>
        <w:t>Мастер-класс «Фуросики - удивительные узелки: Упаковка подарков в японском стиле»</w:t>
      </w:r>
      <w:r w:rsidRPr="008F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E3671" w:rsidRPr="00890EAA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90EAA">
        <w:rPr>
          <w:rFonts w:ascii="Times New Roman" w:hAnsi="Times New Roman" w:cs="Times New Roman"/>
          <w:b/>
          <w:i/>
          <w:sz w:val="28"/>
          <w:szCs w:val="28"/>
          <w:u w:val="single"/>
        </w:rPr>
        <w:t>Призовые музейные познавательные викторины для взрослых и детей:</w:t>
      </w:r>
    </w:p>
    <w:p w:rsidR="002E3671" w:rsidRPr="00B15598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E3671" w:rsidRPr="000575BA" w:rsidRDefault="002E3671" w:rsidP="002E3671">
      <w:pPr>
        <w:spacing w:after="0" w:line="240" w:lineRule="auto"/>
        <w:ind w:hanging="284"/>
        <w:rPr>
          <w:rFonts w:ascii="Times New Roman" w:hAnsi="Times New Roman"/>
          <w:i/>
          <w:sz w:val="24"/>
          <w:szCs w:val="24"/>
          <w:u w:val="single"/>
        </w:rPr>
      </w:pPr>
      <w:r w:rsidRPr="000575BA">
        <w:rPr>
          <w:rFonts w:ascii="Times New Roman" w:hAnsi="Times New Roman"/>
          <w:i/>
          <w:sz w:val="24"/>
          <w:szCs w:val="24"/>
          <w:u w:val="single"/>
        </w:rPr>
        <w:t>Цикл «Культура народов мира»:</w:t>
      </w:r>
    </w:p>
    <w:p w:rsidR="002E3671" w:rsidRPr="00035D4B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right="-1" w:firstLine="0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Викторина «Страна высоких гор и небесной музыки. Культура Австрии» (в отдельных случаях возможна организация мини-концерта классической музыки с участием молодых исполнителей – 10-15 мин.) (9-11 </w:t>
      </w:r>
      <w:proofErr w:type="spellStart"/>
      <w:r w:rsidRPr="00035D4B">
        <w:rPr>
          <w:rFonts w:ascii="Times New Roman" w:hAnsi="Times New Roman"/>
          <w:sz w:val="24"/>
          <w:szCs w:val="24"/>
        </w:rPr>
        <w:t>кл</w:t>
      </w:r>
      <w:proofErr w:type="spellEnd"/>
      <w:r w:rsidRPr="00035D4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5D4B">
        <w:rPr>
          <w:rFonts w:ascii="Times New Roman" w:hAnsi="Times New Roman"/>
          <w:sz w:val="24"/>
          <w:szCs w:val="24"/>
        </w:rPr>
        <w:t>взр</w:t>
      </w:r>
      <w:proofErr w:type="spellEnd"/>
      <w:r w:rsidRPr="00035D4B">
        <w:rPr>
          <w:rFonts w:ascii="Times New Roman" w:hAnsi="Times New Roman"/>
          <w:sz w:val="24"/>
          <w:szCs w:val="24"/>
        </w:rPr>
        <w:t>.)</w:t>
      </w:r>
    </w:p>
    <w:p w:rsidR="002E3671" w:rsidRPr="00035D4B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Викторина о культуре Аргентины «Аргентина – земля серебра и доброго ветра» (в отдельных случаях возможна организация мини-концерта танцевальной музыки с участием молодых исполнителей – 10-15 мин.) (9-11 </w:t>
      </w:r>
      <w:proofErr w:type="spellStart"/>
      <w:r w:rsidRPr="00035D4B">
        <w:rPr>
          <w:rFonts w:ascii="Times New Roman" w:hAnsi="Times New Roman"/>
          <w:sz w:val="24"/>
          <w:szCs w:val="24"/>
        </w:rPr>
        <w:t>кл</w:t>
      </w:r>
      <w:proofErr w:type="spellEnd"/>
      <w:r w:rsidRPr="00035D4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5D4B">
        <w:rPr>
          <w:rFonts w:ascii="Times New Roman" w:hAnsi="Times New Roman"/>
          <w:sz w:val="24"/>
          <w:szCs w:val="24"/>
        </w:rPr>
        <w:t>взр</w:t>
      </w:r>
      <w:proofErr w:type="spellEnd"/>
      <w:r w:rsidRPr="00035D4B">
        <w:rPr>
          <w:rFonts w:ascii="Times New Roman" w:hAnsi="Times New Roman"/>
          <w:sz w:val="24"/>
          <w:szCs w:val="24"/>
        </w:rPr>
        <w:t>.)</w:t>
      </w:r>
    </w:p>
    <w:p w:rsidR="002E3671" w:rsidRPr="00035D4B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right="-426" w:firstLine="0"/>
        <w:rPr>
          <w:rFonts w:ascii="Times New Roman" w:hAnsi="Times New Roman"/>
          <w:b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Викторина о культуре Нидерландов «Нидерланды: роскошь тысячи вещей, чуткость </w:t>
      </w:r>
      <w:proofErr w:type="gramStart"/>
      <w:r w:rsidRPr="00035D4B">
        <w:rPr>
          <w:rFonts w:ascii="Times New Roman" w:hAnsi="Times New Roman"/>
          <w:sz w:val="24"/>
          <w:szCs w:val="24"/>
        </w:rPr>
        <w:t>к</w:t>
      </w:r>
      <w:proofErr w:type="gramEnd"/>
    </w:p>
    <w:p w:rsidR="002E3671" w:rsidRPr="00035D4B" w:rsidRDefault="002E3671" w:rsidP="002E3671">
      <w:pPr>
        <w:pStyle w:val="a3"/>
        <w:spacing w:after="0" w:line="240" w:lineRule="auto"/>
        <w:ind w:left="-284" w:right="-426"/>
        <w:rPr>
          <w:rFonts w:ascii="Times New Roman" w:hAnsi="Times New Roman"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красоте явлений» с мастер-классом «Искусство тысячи форм: Изготовление тюльпана </w:t>
      </w:r>
      <w:proofErr w:type="gramStart"/>
      <w:r w:rsidRPr="00035D4B">
        <w:rPr>
          <w:rFonts w:ascii="Times New Roman" w:hAnsi="Times New Roman"/>
          <w:sz w:val="24"/>
          <w:szCs w:val="24"/>
        </w:rPr>
        <w:t>в</w:t>
      </w:r>
      <w:proofErr w:type="gramEnd"/>
    </w:p>
    <w:p w:rsidR="002E3671" w:rsidRPr="00035D4B" w:rsidRDefault="002E3671" w:rsidP="002E3671">
      <w:pPr>
        <w:pStyle w:val="a3"/>
        <w:spacing w:after="0" w:line="240" w:lineRule="auto"/>
        <w:ind w:left="-284" w:right="-426"/>
        <w:rPr>
          <w:rFonts w:ascii="Times New Roman" w:hAnsi="Times New Roman"/>
          <w:b/>
          <w:sz w:val="24"/>
          <w:szCs w:val="24"/>
        </w:rPr>
      </w:pPr>
      <w:r w:rsidRPr="00035D4B">
        <w:rPr>
          <w:rFonts w:ascii="Times New Roman" w:hAnsi="Times New Roman"/>
          <w:sz w:val="24"/>
          <w:szCs w:val="24"/>
        </w:rPr>
        <w:t xml:space="preserve">технике оригами» (во время мастер-класса гостям предложат чашку ароматного травного чая) (8-11 </w:t>
      </w:r>
      <w:proofErr w:type="spellStart"/>
      <w:r w:rsidRPr="00035D4B">
        <w:rPr>
          <w:rFonts w:ascii="Times New Roman" w:hAnsi="Times New Roman"/>
          <w:sz w:val="24"/>
          <w:szCs w:val="24"/>
        </w:rPr>
        <w:t>кл</w:t>
      </w:r>
      <w:proofErr w:type="spellEnd"/>
      <w:r w:rsidRPr="00035D4B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035D4B">
        <w:rPr>
          <w:rFonts w:ascii="Times New Roman" w:hAnsi="Times New Roman"/>
          <w:sz w:val="24"/>
          <w:szCs w:val="24"/>
        </w:rPr>
        <w:t>взр</w:t>
      </w:r>
      <w:proofErr w:type="spellEnd"/>
      <w:r w:rsidRPr="00035D4B">
        <w:rPr>
          <w:rFonts w:ascii="Times New Roman" w:hAnsi="Times New Roman"/>
          <w:sz w:val="24"/>
          <w:szCs w:val="24"/>
        </w:rPr>
        <w:t>.)</w:t>
      </w:r>
    </w:p>
    <w:p w:rsidR="00A21D10" w:rsidRPr="00BA6DCC" w:rsidRDefault="00A21D10" w:rsidP="00A21D10">
      <w:pPr>
        <w:pStyle w:val="a3"/>
        <w:numPr>
          <w:ilvl w:val="0"/>
          <w:numId w:val="6"/>
        </w:numPr>
        <w:spacing w:after="0" w:line="240" w:lineRule="auto"/>
        <w:ind w:left="-284" w:right="-1" w:firstLine="0"/>
        <w:rPr>
          <w:rFonts w:ascii="Times New Roman" w:hAnsi="Times New Roman"/>
          <w:b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 xml:space="preserve">Викторина о культуре Японии «Страна Восходящего Солнца. Япония древняя и современная» с мастер-классом по выбору: «Фуросики - удивительные узелки: Упаковка подарков в японском стиле» или  «Искусство тысячи форм: Оригами» (во время мастер-класса гостям предложат чашку ароматного травного чая) (9-11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</w:t>
      </w:r>
      <w:r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21D10" w:rsidRPr="00BA6DCC" w:rsidRDefault="00A21D10" w:rsidP="00A21D10">
      <w:pPr>
        <w:pStyle w:val="a3"/>
        <w:numPr>
          <w:ilvl w:val="0"/>
          <w:numId w:val="6"/>
        </w:numPr>
        <w:tabs>
          <w:tab w:val="num" w:pos="0"/>
        </w:tabs>
        <w:spacing w:after="0" w:line="240" w:lineRule="auto"/>
        <w:ind w:left="-284" w:right="-1" w:firstLine="0"/>
        <w:rPr>
          <w:rFonts w:ascii="Times New Roman" w:hAnsi="Times New Roman"/>
          <w:b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 xml:space="preserve">Викторина о культуре Греции «У истоков европейской цивилизации. Древняя Эллада» </w:t>
      </w:r>
    </w:p>
    <w:p w:rsidR="00A21D10" w:rsidRDefault="00A21D10" w:rsidP="00A21D10">
      <w:pPr>
        <w:pStyle w:val="a3"/>
        <w:numPr>
          <w:ilvl w:val="1"/>
          <w:numId w:val="10"/>
        </w:numPr>
        <w:spacing w:after="0" w:line="240" w:lineRule="auto"/>
        <w:ind w:right="-1"/>
        <w:rPr>
          <w:rFonts w:ascii="Times New Roman" w:hAnsi="Times New Roman"/>
          <w:color w:val="7030A0"/>
          <w:sz w:val="24"/>
          <w:szCs w:val="24"/>
        </w:rPr>
      </w:pPr>
      <w:r w:rsidRPr="00BA6DCC">
        <w:rPr>
          <w:rFonts w:ascii="Times New Roman" w:hAnsi="Times New Roman"/>
          <w:color w:val="7030A0"/>
          <w:sz w:val="24"/>
          <w:szCs w:val="24"/>
        </w:rPr>
        <w:t xml:space="preserve">л. – </w:t>
      </w:r>
      <w:proofErr w:type="spellStart"/>
      <w:r w:rsidRPr="00BA6DCC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BA6DCC">
        <w:rPr>
          <w:rFonts w:ascii="Times New Roman" w:hAnsi="Times New Roman"/>
          <w:color w:val="7030A0"/>
          <w:sz w:val="24"/>
          <w:szCs w:val="24"/>
        </w:rPr>
        <w:t>.)</w:t>
      </w:r>
      <w:r>
        <w:rPr>
          <w:rFonts w:ascii="Times New Roman" w:hAnsi="Times New Roman"/>
          <w:color w:val="7030A0"/>
          <w:sz w:val="24"/>
          <w:szCs w:val="24"/>
        </w:rPr>
        <w:t xml:space="preserve"> – временно не проводится</w:t>
      </w:r>
    </w:p>
    <w:p w:rsidR="00A21D10" w:rsidRPr="00A21D10" w:rsidRDefault="00A21D10" w:rsidP="00A21D10">
      <w:pPr>
        <w:pStyle w:val="a3"/>
        <w:numPr>
          <w:ilvl w:val="0"/>
          <w:numId w:val="9"/>
        </w:numPr>
        <w:spacing w:after="0" w:line="240" w:lineRule="auto"/>
        <w:ind w:left="-284" w:right="-284" w:firstLine="0"/>
        <w:rPr>
          <w:rFonts w:ascii="Times New Roman" w:hAnsi="Times New Roman"/>
          <w:color w:val="7030A0"/>
          <w:sz w:val="24"/>
          <w:szCs w:val="24"/>
        </w:rPr>
      </w:pPr>
      <w:r w:rsidRPr="00A21D10">
        <w:rPr>
          <w:rFonts w:ascii="Times New Roman" w:hAnsi="Times New Roman"/>
          <w:color w:val="7030A0"/>
          <w:sz w:val="24"/>
          <w:szCs w:val="24"/>
        </w:rPr>
        <w:t>Викторина с призами  «Индия далекая и близкая. Сверкающая мозаика индийской культуры»</w:t>
      </w:r>
      <w:r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A21D10">
        <w:rPr>
          <w:rFonts w:ascii="Times New Roman" w:hAnsi="Times New Roman"/>
          <w:color w:val="7030A0"/>
          <w:sz w:val="24"/>
          <w:szCs w:val="24"/>
        </w:rPr>
        <w:t xml:space="preserve">(9-11 </w:t>
      </w:r>
      <w:proofErr w:type="spellStart"/>
      <w:r w:rsidRPr="00A21D10">
        <w:rPr>
          <w:rFonts w:ascii="Times New Roman" w:hAnsi="Times New Roman"/>
          <w:color w:val="7030A0"/>
          <w:sz w:val="24"/>
          <w:szCs w:val="24"/>
        </w:rPr>
        <w:t>кл</w:t>
      </w:r>
      <w:proofErr w:type="spellEnd"/>
      <w:r w:rsidRPr="00A21D10">
        <w:rPr>
          <w:rFonts w:ascii="Times New Roman" w:hAnsi="Times New Roman"/>
          <w:color w:val="7030A0"/>
          <w:sz w:val="24"/>
          <w:szCs w:val="24"/>
        </w:rPr>
        <w:t xml:space="preserve">. – </w:t>
      </w:r>
      <w:proofErr w:type="spellStart"/>
      <w:r w:rsidRPr="00A21D10">
        <w:rPr>
          <w:rFonts w:ascii="Times New Roman" w:hAnsi="Times New Roman"/>
          <w:color w:val="7030A0"/>
          <w:sz w:val="24"/>
          <w:szCs w:val="24"/>
        </w:rPr>
        <w:t>взр</w:t>
      </w:r>
      <w:proofErr w:type="spellEnd"/>
      <w:r w:rsidRPr="00A21D10">
        <w:rPr>
          <w:rFonts w:ascii="Times New Roman" w:hAnsi="Times New Roman"/>
          <w:color w:val="7030A0"/>
          <w:sz w:val="24"/>
          <w:szCs w:val="24"/>
        </w:rPr>
        <w:t>.) – временно не проводится</w:t>
      </w:r>
    </w:p>
    <w:p w:rsidR="002E3671" w:rsidRDefault="002E3671" w:rsidP="002E3671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E3671" w:rsidRPr="00F60816" w:rsidRDefault="002E3671" w:rsidP="002E3671">
      <w:pPr>
        <w:spacing w:after="0" w:line="240" w:lineRule="auto"/>
        <w:ind w:left="-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0816">
        <w:rPr>
          <w:rFonts w:ascii="Times New Roman" w:hAnsi="Times New Roman" w:cs="Times New Roman"/>
          <w:i/>
          <w:sz w:val="24"/>
          <w:szCs w:val="24"/>
          <w:u w:val="single"/>
        </w:rPr>
        <w:t>Цикл «Культура Алтая»: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Викторина </w:t>
      </w:r>
      <w:r w:rsidRPr="006F3E6E">
        <w:rPr>
          <w:rFonts w:ascii="Times New Roman" w:hAnsi="Times New Roman"/>
          <w:sz w:val="24"/>
          <w:szCs w:val="24"/>
        </w:rPr>
        <w:t>«Кинематографическая мозаика Алтая»</w:t>
      </w:r>
      <w:r>
        <w:rPr>
          <w:rFonts w:ascii="Times New Roman" w:hAnsi="Times New Roman"/>
          <w:sz w:val="24"/>
          <w:szCs w:val="24"/>
        </w:rPr>
        <w:t xml:space="preserve"> на базе  экспозиции «Алтай в отечественном кино» (взрослая аудитория)</w:t>
      </w:r>
      <w:r w:rsidRPr="00100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760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</w:rPr>
        <w:t>взр</w:t>
      </w:r>
      <w:proofErr w:type="spellEnd"/>
      <w:r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pStyle w:val="a3"/>
        <w:numPr>
          <w:ilvl w:val="0"/>
          <w:numId w:val="4"/>
        </w:numPr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Литературная викторина «Ты в сердце моем, Алтай!» на базе экспозиции «Литературное наследие Алтая» (взрослая аудитория) (9-11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312F9">
        <w:rPr>
          <w:rFonts w:ascii="Times New Roman" w:hAnsi="Times New Roman"/>
          <w:sz w:val="24"/>
          <w:szCs w:val="24"/>
        </w:rPr>
        <w:t xml:space="preserve"> </w:t>
      </w:r>
      <w:r w:rsidRPr="00FC5AFC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C5AFC">
        <w:rPr>
          <w:rFonts w:ascii="Times New Roman" w:hAnsi="Times New Roman"/>
          <w:sz w:val="24"/>
          <w:szCs w:val="24"/>
        </w:rPr>
        <w:t>взр</w:t>
      </w:r>
      <w:proofErr w:type="spellEnd"/>
      <w:r w:rsidRPr="00FC5AF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2C719E" w:rsidRPr="006C3B58" w:rsidRDefault="002C719E" w:rsidP="002C719E">
      <w:pPr>
        <w:pStyle w:val="a3"/>
        <w:numPr>
          <w:ilvl w:val="0"/>
          <w:numId w:val="4"/>
        </w:numPr>
        <w:tabs>
          <w:tab w:val="left" w:pos="-284"/>
          <w:tab w:val="left" w:pos="0"/>
        </w:tabs>
        <w:spacing w:after="0" w:line="240" w:lineRule="auto"/>
        <w:ind w:left="-284" w:firstLine="0"/>
        <w:rPr>
          <w:rFonts w:ascii="Times New Roman" w:hAnsi="Times New Roman"/>
          <w:sz w:val="24"/>
          <w:szCs w:val="24"/>
        </w:rPr>
      </w:pPr>
      <w:r w:rsidRPr="006C3B58">
        <w:rPr>
          <w:rFonts w:ascii="Times New Roman" w:hAnsi="Times New Roman"/>
          <w:sz w:val="24"/>
          <w:szCs w:val="24"/>
        </w:rPr>
        <w:t xml:space="preserve">Викторина о жизни и творчестве художника, ученого, путешественника, общественного деятеля Н.К. Рериха «Сердце сердцу весть подает» (5-9 </w:t>
      </w:r>
      <w:proofErr w:type="spellStart"/>
      <w:r w:rsidRPr="006C3B58">
        <w:rPr>
          <w:rFonts w:ascii="Times New Roman" w:hAnsi="Times New Roman"/>
          <w:sz w:val="24"/>
          <w:szCs w:val="24"/>
        </w:rPr>
        <w:t>кл</w:t>
      </w:r>
      <w:proofErr w:type="spellEnd"/>
      <w:r w:rsidRPr="006C3B58">
        <w:rPr>
          <w:rFonts w:ascii="Times New Roman" w:hAnsi="Times New Roman"/>
          <w:sz w:val="24"/>
          <w:szCs w:val="24"/>
        </w:rPr>
        <w:t>.)</w:t>
      </w:r>
    </w:p>
    <w:p w:rsidR="002E3671" w:rsidRDefault="002E3671" w:rsidP="002E3671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7213FE" w:rsidRDefault="007213FE" w:rsidP="007213FE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Музей предлагает:</w:t>
      </w:r>
    </w:p>
    <w:p w:rsidR="007213FE" w:rsidRDefault="007213FE" w:rsidP="007213F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Эксклюзивная фото/видеосъемка в интерьерах и на усадьбе музея </w:t>
      </w:r>
    </w:p>
    <w:p w:rsidR="007213FE" w:rsidRDefault="007213FE" w:rsidP="007213F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Сувенирная и книжная продукция</w:t>
      </w:r>
    </w:p>
    <w:p w:rsidR="007213FE" w:rsidRDefault="007213FE" w:rsidP="007213FE">
      <w:pPr>
        <w:numPr>
          <w:ilvl w:val="0"/>
          <w:numId w:val="13"/>
        </w:numPr>
        <w:tabs>
          <w:tab w:val="num" w:pos="360"/>
        </w:tabs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Велопарковка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4 места</w:t>
      </w:r>
    </w:p>
    <w:p w:rsidR="004E326D" w:rsidRDefault="004E326D" w:rsidP="004E326D">
      <w:pPr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E326D" w:rsidRDefault="004E326D" w:rsidP="004E326D">
      <w:pPr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E326D" w:rsidRDefault="004E326D" w:rsidP="004E326D">
      <w:pPr>
        <w:spacing w:after="0" w:line="240" w:lineRule="auto"/>
        <w:ind w:left="360" w:right="-284"/>
        <w:contextualSpacing/>
        <w:rPr>
          <w:rFonts w:ascii="Times New Roman" w:hAnsi="Times New Roman" w:cs="Times New Roman"/>
          <w:sz w:val="24"/>
          <w:szCs w:val="24"/>
        </w:rPr>
      </w:pPr>
    </w:p>
    <w:p w:rsidR="004E326D" w:rsidRPr="00812DA4" w:rsidRDefault="004E326D" w:rsidP="004E326D">
      <w:pPr>
        <w:spacing w:after="0" w:line="240" w:lineRule="auto"/>
        <w:ind w:right="-21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Pr="00812DA4">
        <w:rPr>
          <w:rFonts w:ascii="Times New Roman" w:hAnsi="Times New Roman" w:cs="Times New Roman"/>
          <w:sz w:val="20"/>
          <w:szCs w:val="20"/>
        </w:rPr>
        <w:t>656056, г. Барнаул, ул. Л.Толстого, 2.</w:t>
      </w:r>
    </w:p>
    <w:p w:rsidR="004E326D" w:rsidRPr="00812DA4" w:rsidRDefault="004E326D" w:rsidP="004E3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12DA4">
        <w:rPr>
          <w:rFonts w:ascii="Times New Roman" w:hAnsi="Times New Roman" w:cs="Times New Roman"/>
          <w:sz w:val="20"/>
          <w:szCs w:val="20"/>
        </w:rPr>
        <w:t xml:space="preserve">Справки </w:t>
      </w:r>
      <w:proofErr w:type="gramStart"/>
      <w:r w:rsidRPr="00812DA4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812DA4">
        <w:rPr>
          <w:rFonts w:ascii="Times New Roman" w:hAnsi="Times New Roman" w:cs="Times New Roman"/>
          <w:sz w:val="20"/>
          <w:szCs w:val="20"/>
        </w:rPr>
        <w:t xml:space="preserve"> тел.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812DA4">
        <w:rPr>
          <w:rFonts w:ascii="Times New Roman" w:hAnsi="Times New Roman" w:cs="Times New Roman"/>
          <w:b/>
          <w:sz w:val="20"/>
          <w:szCs w:val="20"/>
        </w:rPr>
        <w:t xml:space="preserve"> 50-42-43 </w:t>
      </w:r>
      <w:r w:rsidRPr="00812DA4">
        <w:rPr>
          <w:rFonts w:ascii="Times New Roman" w:hAnsi="Times New Roman" w:cs="Times New Roman"/>
          <w:sz w:val="20"/>
          <w:szCs w:val="20"/>
        </w:rPr>
        <w:t>(в будние дни),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12DA4">
        <w:rPr>
          <w:rFonts w:ascii="Times New Roman" w:hAnsi="Times New Roman" w:cs="Times New Roman"/>
          <w:b/>
          <w:sz w:val="20"/>
          <w:szCs w:val="20"/>
        </w:rPr>
        <w:t>50-14-12</w:t>
      </w:r>
      <w:r w:rsidRPr="00812DA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касса</w:t>
      </w:r>
      <w:r w:rsidRPr="00812DA4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326D" w:rsidRPr="00812DA4" w:rsidRDefault="004E326D" w:rsidP="004E3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Pr="00812DA4">
        <w:rPr>
          <w:rFonts w:ascii="Times New Roman" w:hAnsi="Times New Roman" w:cs="Times New Roman"/>
          <w:color w:val="0070C0"/>
          <w:sz w:val="20"/>
          <w:szCs w:val="20"/>
          <w:u w:val="single"/>
          <w:lang w:val="en-US"/>
        </w:rPr>
        <w:t>nor</w:t>
      </w:r>
      <w:hyperlink r:id="rId5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gmilika@mail.ru</w:t>
        </w:r>
      </w:hyperlink>
    </w:p>
    <w:p w:rsidR="004E326D" w:rsidRPr="00812DA4" w:rsidRDefault="004E326D" w:rsidP="004E32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12DA4">
        <w:rPr>
          <w:rFonts w:ascii="Times New Roman" w:hAnsi="Times New Roman" w:cs="Times New Roman"/>
          <w:sz w:val="20"/>
          <w:szCs w:val="20"/>
        </w:rPr>
        <w:t>Сайт</w:t>
      </w:r>
      <w:r w:rsidRPr="00812DA4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812DA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www.gmilika22.ru</w:t>
        </w:r>
      </w:hyperlink>
    </w:p>
    <w:p w:rsidR="002E3671" w:rsidRPr="004E326D" w:rsidRDefault="002E3671" w:rsidP="002E3671">
      <w:pPr>
        <w:spacing w:after="0" w:line="240" w:lineRule="auto"/>
        <w:ind w:left="-284"/>
        <w:rPr>
          <w:rFonts w:ascii="Times New Roman" w:hAnsi="Times New Roman"/>
          <w:i/>
          <w:color w:val="FF0000"/>
          <w:sz w:val="24"/>
          <w:szCs w:val="24"/>
          <w:u w:val="single"/>
          <w:lang w:val="en-US"/>
        </w:rPr>
      </w:pPr>
    </w:p>
    <w:p w:rsidR="004E326D" w:rsidRPr="002C719E" w:rsidRDefault="004E326D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197862" w:rsidRPr="002C719E" w:rsidRDefault="00197862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</w:p>
    <w:p w:rsidR="002E3671" w:rsidRDefault="002E367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B45F8A">
        <w:rPr>
          <w:rFonts w:ascii="Times New Roman" w:hAnsi="Times New Roman" w:cs="Times New Roman"/>
          <w:b/>
          <w:i/>
          <w:sz w:val="32"/>
          <w:szCs w:val="32"/>
          <w:u w:val="single"/>
        </w:rPr>
        <w:t>Филиалы ГМИЛИКА:</w:t>
      </w:r>
    </w:p>
    <w:p w:rsidR="00A35151" w:rsidRPr="00B45F8A" w:rsidRDefault="00A35151" w:rsidP="002E3671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E3671" w:rsidRPr="00B45F8A" w:rsidRDefault="002E3671" w:rsidP="00B45F8A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Мемориальный музей Р.И. Рождественского (</w:t>
      </w:r>
      <w:proofErr w:type="gram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proofErr w:type="gram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proofErr w:type="gram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Косиха</w:t>
      </w:r>
      <w:proofErr w:type="gram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Косихинского</w:t>
      </w:r>
      <w:proofErr w:type="spell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района)</w:t>
      </w:r>
    </w:p>
    <w:p w:rsidR="00F10B5B" w:rsidRPr="00B45F8A" w:rsidRDefault="00F10B5B" w:rsidP="00F10B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F8A">
        <w:rPr>
          <w:rFonts w:ascii="Times New Roman" w:hAnsi="Times New Roman"/>
          <w:sz w:val="24"/>
          <w:szCs w:val="24"/>
        </w:rPr>
        <w:t>Музей посвящен жизни и творчеству нашего земляка, легендарного советского поэта ХХ века Роберта Ивановича Рождественского.</w:t>
      </w:r>
    </w:p>
    <w:p w:rsidR="00F10B5B" w:rsidRPr="00B45F8A" w:rsidRDefault="00F10B5B" w:rsidP="00F10B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F8A">
        <w:rPr>
          <w:rFonts w:ascii="Times New Roman" w:hAnsi="Times New Roman"/>
          <w:sz w:val="24"/>
          <w:szCs w:val="24"/>
        </w:rPr>
        <w:t>Главная экспозиция знакомит с этапами творческого становления большого мастера, общественной деятельностью поэта, с его семьей. Кратко представлена история литературного праздника, ежегодно проводимого на малой родине Р. Рождественского.</w:t>
      </w:r>
    </w:p>
    <w:p w:rsidR="00B45F8A" w:rsidRPr="00B45F8A" w:rsidRDefault="00F10B5B" w:rsidP="00F10B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F8A">
        <w:rPr>
          <w:rFonts w:ascii="Times New Roman" w:hAnsi="Times New Roman"/>
          <w:sz w:val="24"/>
          <w:szCs w:val="24"/>
        </w:rPr>
        <w:t>В интерактивной экспозиции «Гостиная шестидесятников» экспонаты можно трогать руками; атмосфера 60-х годов прошлого века позволяет соприкоснуться с творчеством знаменитой поэтической «пятерки»</w:t>
      </w:r>
      <w:r w:rsidR="00B45F8A" w:rsidRPr="00B45F8A">
        <w:rPr>
          <w:rFonts w:ascii="Times New Roman" w:hAnsi="Times New Roman"/>
          <w:sz w:val="24"/>
          <w:szCs w:val="24"/>
        </w:rPr>
        <w:t xml:space="preserve">, в которую входили Р. Рождественский, </w:t>
      </w:r>
    </w:p>
    <w:p w:rsidR="00B45F8A" w:rsidRDefault="00B45F8A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5F8A">
        <w:rPr>
          <w:rFonts w:ascii="Times New Roman" w:hAnsi="Times New Roman"/>
          <w:sz w:val="24"/>
          <w:szCs w:val="24"/>
        </w:rPr>
        <w:t xml:space="preserve">А. Вознесенский, Е. Евтушенко, Б. Окуджава, Б. Ахмадулина. </w:t>
      </w:r>
    </w:p>
    <w:p w:rsidR="00B45F8A" w:rsidRDefault="00B45F8A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Внимание посетителей обязательно привлечет уютная </w:t>
      </w:r>
      <w:proofErr w:type="spellStart"/>
      <w:r>
        <w:rPr>
          <w:rFonts w:ascii="Times New Roman" w:hAnsi="Times New Roman"/>
          <w:sz w:val="24"/>
          <w:szCs w:val="24"/>
        </w:rPr>
        <w:t>селфи-зона</w:t>
      </w:r>
      <w:proofErr w:type="spellEnd"/>
      <w:r>
        <w:rPr>
          <w:rFonts w:ascii="Times New Roman" w:hAnsi="Times New Roman"/>
          <w:sz w:val="24"/>
          <w:szCs w:val="24"/>
        </w:rPr>
        <w:t xml:space="preserve">, в которой также можно на память сделать видеозапись собственного исполнения стихов Р. Рождественского. </w:t>
      </w:r>
      <w:proofErr w:type="gramEnd"/>
    </w:p>
    <w:p w:rsidR="00B45F8A" w:rsidRDefault="00B45F8A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ближайшее время начнется работа по расширению экспозиции музея за счет уникальных даров, сделанных семьей Р. Рождественского.</w:t>
      </w:r>
    </w:p>
    <w:p w:rsidR="00B45F8A" w:rsidRDefault="00C27892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84129">
        <w:rPr>
          <w:rFonts w:ascii="Times New Roman" w:hAnsi="Times New Roman"/>
          <w:sz w:val="24"/>
          <w:szCs w:val="24"/>
        </w:rPr>
        <w:t>емориальный комплекс</w:t>
      </w:r>
      <w:r>
        <w:rPr>
          <w:rFonts w:ascii="Times New Roman" w:hAnsi="Times New Roman"/>
          <w:sz w:val="24"/>
          <w:szCs w:val="24"/>
        </w:rPr>
        <w:t xml:space="preserve">: </w:t>
      </w:r>
      <w:r w:rsidR="00467B92">
        <w:rPr>
          <w:rFonts w:ascii="Times New Roman" w:hAnsi="Times New Roman"/>
          <w:sz w:val="24"/>
          <w:szCs w:val="24"/>
        </w:rPr>
        <w:t xml:space="preserve">Центр патриотического воспитания им. Р.И. Рождественского (в котором размещаются Мемориальный музей Р.И. Рождественского и </w:t>
      </w:r>
      <w:proofErr w:type="spellStart"/>
      <w:r w:rsidR="00467B92">
        <w:rPr>
          <w:rFonts w:ascii="Times New Roman" w:hAnsi="Times New Roman"/>
          <w:sz w:val="24"/>
          <w:szCs w:val="24"/>
        </w:rPr>
        <w:t>Косихинский</w:t>
      </w:r>
      <w:proofErr w:type="spellEnd"/>
      <w:r w:rsidR="00467B92">
        <w:rPr>
          <w:rFonts w:ascii="Times New Roman" w:hAnsi="Times New Roman"/>
          <w:sz w:val="24"/>
          <w:szCs w:val="24"/>
        </w:rPr>
        <w:t xml:space="preserve"> районный краеведческий музей), памятник Р.И. Рождественского работы московского скульптора З. Церетели</w:t>
      </w:r>
      <w:r w:rsidR="006841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84129">
        <w:rPr>
          <w:rFonts w:ascii="Times New Roman" w:hAnsi="Times New Roman"/>
          <w:sz w:val="24"/>
          <w:szCs w:val="24"/>
        </w:rPr>
        <w:t>Косихинская</w:t>
      </w:r>
      <w:proofErr w:type="spellEnd"/>
      <w:r w:rsidR="00684129">
        <w:rPr>
          <w:rFonts w:ascii="Times New Roman" w:hAnsi="Times New Roman"/>
          <w:sz w:val="24"/>
          <w:szCs w:val="24"/>
        </w:rPr>
        <w:t xml:space="preserve"> модельная мемориальная районная библиотека им. Роберта Рождественского</w:t>
      </w:r>
      <w:r w:rsidR="00467B92">
        <w:rPr>
          <w:rFonts w:ascii="Times New Roman" w:hAnsi="Times New Roman"/>
          <w:sz w:val="24"/>
          <w:szCs w:val="24"/>
        </w:rPr>
        <w:t xml:space="preserve"> </w:t>
      </w:r>
      <w:r w:rsidR="00684129">
        <w:rPr>
          <w:rFonts w:ascii="Times New Roman" w:hAnsi="Times New Roman"/>
          <w:sz w:val="24"/>
          <w:szCs w:val="24"/>
        </w:rPr>
        <w:t>(мемориальная доска на фасаде здания, мемориальная читальная зона)</w:t>
      </w:r>
      <w:r w:rsidR="002A77A8">
        <w:rPr>
          <w:rFonts w:ascii="Times New Roman" w:hAnsi="Times New Roman"/>
          <w:sz w:val="24"/>
          <w:szCs w:val="24"/>
        </w:rPr>
        <w:t>. Также можно посетить Яр любви - красивое обрывистое место над  рекой Лосихой</w:t>
      </w:r>
      <w:r w:rsidR="00684129">
        <w:rPr>
          <w:rFonts w:ascii="Times New Roman" w:hAnsi="Times New Roman"/>
          <w:sz w:val="24"/>
          <w:szCs w:val="24"/>
        </w:rPr>
        <w:t>, где проходит ежегодный краевой литературный фестиваль Роберта Рождественского.</w:t>
      </w:r>
    </w:p>
    <w:p w:rsidR="00C27892" w:rsidRDefault="00C27892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5F8A" w:rsidRDefault="002E3671" w:rsidP="00B45F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Мемориальный музей В.С. </w:t>
      </w:r>
      <w:proofErr w:type="spell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Золотухина</w:t>
      </w:r>
      <w:proofErr w:type="spell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2E3671" w:rsidRPr="00B45F8A" w:rsidRDefault="002E3671" w:rsidP="00B45F8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(с. Быстрый Исток </w:t>
      </w:r>
      <w:proofErr w:type="spell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Быстроистокского</w:t>
      </w:r>
      <w:proofErr w:type="spell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района)</w:t>
      </w:r>
    </w:p>
    <w:p w:rsidR="00F10B5B" w:rsidRDefault="00B45F8A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Современный интерактивный музей рассказывает о жизни и творчестве нашего земляка, известного артиста театра и кино, заслуженного артиста РФ, писателя и общественного деятеля Валерия Сергеевича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F0C70" w:rsidRDefault="00B45F8A" w:rsidP="00B45F8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Художественное решение музейной экспозиц</w:t>
      </w:r>
      <w:proofErr w:type="gramStart"/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</w:t>
      </w:r>
      <w:r w:rsidR="00D478D0"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ее</w:t>
      </w:r>
      <w:proofErr w:type="gramEnd"/>
      <w:r w:rsidR="00D478D0"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высокая технологическая оснащенность позволя</w:t>
      </w:r>
      <w:r w:rsidR="00DF0C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D478D0"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 посетителям увидеть фильмы и спектакли с участием  </w:t>
      </w:r>
    </w:p>
    <w:p w:rsidR="00B45F8A" w:rsidRPr="00D478D0" w:rsidRDefault="00D478D0" w:rsidP="00B45F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Золотухина</w:t>
      </w:r>
      <w:proofErr w:type="spellEnd"/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послушать песни и интервью  артиста, соприкоснуться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душой </w:t>
      </w:r>
      <w:r w:rsidRPr="00D47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его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глубокими</w:t>
      </w:r>
      <w:r w:rsid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размышлениями</w:t>
      </w:r>
      <w:r w:rsid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доверенными</w:t>
      </w:r>
      <w:r w:rsidR="002B2865"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дневникам, которые он вел многие годы своей жизни.</w:t>
      </w:r>
    </w:p>
    <w:p w:rsidR="00F10B5B" w:rsidRDefault="00DF0C70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музее есть </w:t>
      </w:r>
      <w:proofErr w:type="spellStart"/>
      <w:r>
        <w:rPr>
          <w:rFonts w:ascii="Times New Roman" w:hAnsi="Times New Roman"/>
          <w:sz w:val="24"/>
          <w:szCs w:val="24"/>
        </w:rPr>
        <w:t>селфи-зоны</w:t>
      </w:r>
      <w:proofErr w:type="spellEnd"/>
      <w:r>
        <w:rPr>
          <w:rFonts w:ascii="Times New Roman" w:hAnsi="Times New Roman"/>
          <w:sz w:val="24"/>
          <w:szCs w:val="24"/>
        </w:rPr>
        <w:t>, небольшая смотровая площадка с уютным читальным залом.</w:t>
      </w:r>
    </w:p>
    <w:p w:rsidR="002B2865" w:rsidRPr="00B45F8A" w:rsidRDefault="002B2865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перспективе музей </w:t>
      </w:r>
      <w:r w:rsidR="00C27892">
        <w:rPr>
          <w:rFonts w:ascii="Times New Roman" w:hAnsi="Times New Roman"/>
          <w:sz w:val="24"/>
          <w:szCs w:val="24"/>
        </w:rPr>
        <w:t xml:space="preserve">планирует </w:t>
      </w:r>
      <w:r>
        <w:rPr>
          <w:rFonts w:ascii="Times New Roman" w:hAnsi="Times New Roman"/>
          <w:sz w:val="24"/>
          <w:szCs w:val="24"/>
        </w:rPr>
        <w:t>расширит</w:t>
      </w:r>
      <w:r w:rsidR="00A35151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ся за счет реконструкции родительского дома, в котором В. </w:t>
      </w:r>
      <w:proofErr w:type="spellStart"/>
      <w:r>
        <w:rPr>
          <w:rFonts w:ascii="Times New Roman" w:hAnsi="Times New Roman"/>
          <w:sz w:val="24"/>
          <w:szCs w:val="24"/>
        </w:rPr>
        <w:t>Золотухин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провел детские годы</w:t>
      </w:r>
      <w:r w:rsidR="00C27892">
        <w:rPr>
          <w:rFonts w:ascii="Times New Roman" w:hAnsi="Times New Roman"/>
          <w:sz w:val="24"/>
          <w:szCs w:val="24"/>
        </w:rPr>
        <w:t xml:space="preserve"> и юность</w:t>
      </w:r>
      <w:r>
        <w:rPr>
          <w:rFonts w:ascii="Times New Roman" w:hAnsi="Times New Roman"/>
          <w:sz w:val="24"/>
          <w:szCs w:val="24"/>
        </w:rPr>
        <w:t>.</w:t>
      </w:r>
    </w:p>
    <w:p w:rsidR="00F10B5B" w:rsidRDefault="00684129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Мемориальный комплекс: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имени Валерия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(Мемориальный музей В.С.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Быстроистокский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краеведческий музей), Храм Покрова Пресвятой Богородицы, могила В.С. </w:t>
      </w:r>
      <w:proofErr w:type="spellStart"/>
      <w:r>
        <w:rPr>
          <w:rFonts w:ascii="Times New Roman" w:hAnsi="Times New Roman"/>
          <w:sz w:val="24"/>
          <w:szCs w:val="24"/>
        </w:rPr>
        <w:t>Золотухина</w:t>
      </w:r>
      <w:proofErr w:type="spellEnd"/>
      <w:r w:rsidR="002A77A8">
        <w:rPr>
          <w:rFonts w:ascii="Times New Roman" w:hAnsi="Times New Roman"/>
          <w:sz w:val="24"/>
          <w:szCs w:val="24"/>
        </w:rPr>
        <w:t>.</w:t>
      </w:r>
    </w:p>
    <w:p w:rsidR="002A77A8" w:rsidRDefault="002A77A8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Недалеко от мемориального комплекса находится </w:t>
      </w:r>
      <w:r w:rsidR="00A35151">
        <w:rPr>
          <w:rFonts w:ascii="Times New Roman" w:hAnsi="Times New Roman"/>
          <w:sz w:val="24"/>
          <w:szCs w:val="24"/>
        </w:rPr>
        <w:t>место слияния реки Обь и ее левобережного притока – речки Исток.</w:t>
      </w:r>
    </w:p>
    <w:p w:rsidR="00684129" w:rsidRPr="00B45F8A" w:rsidRDefault="00684129" w:rsidP="00B45F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B5B" w:rsidRDefault="002E3671" w:rsidP="002B2865">
      <w:pPr>
        <w:pStyle w:val="a3"/>
        <w:spacing w:after="0" w:line="240" w:lineRule="auto"/>
        <w:ind w:left="-284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Мемориальный музей киноактрисы Е.Ф. Савиновой (</w:t>
      </w:r>
      <w:proofErr w:type="gram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с</w:t>
      </w:r>
      <w:proofErr w:type="gram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. </w:t>
      </w:r>
      <w:proofErr w:type="gram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Ельцовка</w:t>
      </w:r>
      <w:proofErr w:type="gram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>Ельцовского</w:t>
      </w:r>
      <w:proofErr w:type="spellEnd"/>
      <w:r w:rsidRPr="00B45F8A">
        <w:rPr>
          <w:rFonts w:ascii="Times New Roman" w:hAnsi="Times New Roman"/>
          <w:b/>
          <w:i/>
          <w:sz w:val="24"/>
          <w:szCs w:val="24"/>
          <w:u w:val="single"/>
        </w:rPr>
        <w:t xml:space="preserve"> района)</w:t>
      </w:r>
    </w:p>
    <w:p w:rsidR="002B2865" w:rsidRPr="002B2865" w:rsidRDefault="002B2865" w:rsidP="002B286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Музей знакомит с жизни и творчеством нашей землячки, известной киноактрисы Екатерины Федоровны Савиновой. Экспозиция размещена в доме, где раньше проживала подруга актрисы – Евдокия </w:t>
      </w:r>
      <w:proofErr w:type="spellStart"/>
      <w:r>
        <w:rPr>
          <w:rFonts w:ascii="Times New Roman" w:hAnsi="Times New Roman"/>
          <w:sz w:val="24"/>
          <w:szCs w:val="24"/>
        </w:rPr>
        <w:t>Бурлакова</w:t>
      </w:r>
      <w:proofErr w:type="spellEnd"/>
      <w:r>
        <w:rPr>
          <w:rFonts w:ascii="Times New Roman" w:hAnsi="Times New Roman"/>
          <w:sz w:val="24"/>
          <w:szCs w:val="24"/>
        </w:rPr>
        <w:t>, с именем которой связан знаменитый образ из фильма «Приходите завтра».</w:t>
      </w:r>
    </w:p>
    <w:p w:rsidR="002B2865" w:rsidRDefault="002B2865" w:rsidP="00F10B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двух первых </w:t>
      </w:r>
      <w:r w:rsidR="00C2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залах</w:t>
      </w: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музея воссоздана обстановка крестьянского дома 1930-1940 годов. В реконструкции использованы подлинные предметы, принадлежавшие семье Савиновых</w:t>
      </w:r>
      <w:r w:rsidRPr="002B2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2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</w:t>
      </w: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дает </w:t>
      </w:r>
      <w:r w:rsidR="00C27892"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</w:t>
      </w: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посетителям окунуться в атмосферу ее детства и юности.</w:t>
      </w:r>
      <w:r w:rsidRPr="002B286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раздел экспозиции посв</w:t>
      </w:r>
      <w:r w:rsidR="00C2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ящен творческой судьбе актрисы, </w:t>
      </w:r>
      <w:r w:rsidRPr="002B28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отдельный комплекс </w:t>
      </w:r>
      <w:r w:rsidR="00C278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рассказывает о работе актрисы в автобиографическом фильме «Приходите завтра».</w:t>
      </w:r>
    </w:p>
    <w:p w:rsidR="00C27892" w:rsidRPr="002B2865" w:rsidRDefault="00C27892" w:rsidP="00F10B5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музее есть крохотный кинозал, </w:t>
      </w:r>
      <w:proofErr w:type="spellStart"/>
      <w:r w:rsidR="00F53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селфи-зона</w:t>
      </w:r>
      <w:proofErr w:type="spellEnd"/>
      <w:r w:rsidR="00F535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зеленой усадьбе уютно расположилась беседка, в которой проводятся музейные программы.</w:t>
      </w:r>
    </w:p>
    <w:p w:rsidR="00F10B5B" w:rsidRPr="002A77A8" w:rsidRDefault="002A77A8" w:rsidP="002A77A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77A8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Любители неутомительных пеших прогулок могут посетить гору Колокольчик, откуда открывается живописный вид села и его окрестностей.</w:t>
      </w:r>
      <w:r w:rsidR="002B2865" w:rsidRPr="002A77A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2E3671" w:rsidRPr="00B45F8A" w:rsidRDefault="002E3671" w:rsidP="002E3671">
      <w:pPr>
        <w:pStyle w:val="a3"/>
        <w:spacing w:after="0" w:line="240" w:lineRule="auto"/>
        <w:ind w:left="-284" w:firstLine="284"/>
        <w:rPr>
          <w:rFonts w:ascii="Times New Roman" w:hAnsi="Times New Roman"/>
          <w:sz w:val="24"/>
          <w:szCs w:val="24"/>
        </w:rPr>
      </w:pPr>
      <w:r w:rsidRPr="00B45F8A">
        <w:rPr>
          <w:rFonts w:ascii="Times New Roman" w:hAnsi="Times New Roman"/>
          <w:sz w:val="24"/>
          <w:szCs w:val="24"/>
        </w:rPr>
        <w:t>В каждом из Мемориальных музеев посетител</w:t>
      </w:r>
      <w:r w:rsidR="00F53540">
        <w:rPr>
          <w:rFonts w:ascii="Times New Roman" w:hAnsi="Times New Roman"/>
          <w:sz w:val="24"/>
          <w:szCs w:val="24"/>
        </w:rPr>
        <w:t>ям</w:t>
      </w:r>
      <w:r w:rsidRPr="00B45F8A">
        <w:rPr>
          <w:rFonts w:ascii="Times New Roman" w:hAnsi="Times New Roman"/>
          <w:sz w:val="24"/>
          <w:szCs w:val="24"/>
        </w:rPr>
        <w:t xml:space="preserve"> предлага</w:t>
      </w:r>
      <w:r w:rsidR="00F53540">
        <w:rPr>
          <w:rFonts w:ascii="Times New Roman" w:hAnsi="Times New Roman"/>
          <w:sz w:val="24"/>
          <w:szCs w:val="24"/>
        </w:rPr>
        <w:t>е</w:t>
      </w:r>
      <w:r w:rsidRPr="00B45F8A">
        <w:rPr>
          <w:rFonts w:ascii="Times New Roman" w:hAnsi="Times New Roman"/>
          <w:sz w:val="24"/>
          <w:szCs w:val="24"/>
        </w:rPr>
        <w:t xml:space="preserve">тся </w:t>
      </w:r>
      <w:r w:rsidR="00C27892">
        <w:rPr>
          <w:rFonts w:ascii="Times New Roman" w:hAnsi="Times New Roman"/>
          <w:sz w:val="24"/>
          <w:szCs w:val="24"/>
        </w:rPr>
        <w:t xml:space="preserve">сувенирная и книжная продукция; </w:t>
      </w:r>
      <w:r w:rsidRPr="00B45F8A">
        <w:rPr>
          <w:rFonts w:ascii="Times New Roman" w:hAnsi="Times New Roman"/>
          <w:sz w:val="24"/>
          <w:szCs w:val="24"/>
        </w:rPr>
        <w:t xml:space="preserve">принимаются предварительные заявки на проведение экскурсий, мероприятий. </w:t>
      </w:r>
    </w:p>
    <w:p w:rsidR="002E3671" w:rsidRPr="00B45F8A" w:rsidRDefault="002E3671"/>
    <w:p w:rsidR="007213FE" w:rsidRDefault="007213FE"/>
    <w:p w:rsidR="007213FE" w:rsidRPr="00197862" w:rsidRDefault="007213FE"/>
    <w:sectPr w:rsidR="007213FE" w:rsidRPr="00197862" w:rsidSect="00A21D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33C"/>
    <w:multiLevelType w:val="hybridMultilevel"/>
    <w:tmpl w:val="242A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6F0C"/>
    <w:multiLevelType w:val="hybridMultilevel"/>
    <w:tmpl w:val="DC92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5FBA"/>
    <w:multiLevelType w:val="hybridMultilevel"/>
    <w:tmpl w:val="F24E2B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2ED1E45"/>
    <w:multiLevelType w:val="hybridMultilevel"/>
    <w:tmpl w:val="0532C4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3D17C8"/>
    <w:multiLevelType w:val="multilevel"/>
    <w:tmpl w:val="2A78812C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-472" w:hanging="1800"/>
      </w:pPr>
      <w:rPr>
        <w:rFonts w:hint="default"/>
      </w:rPr>
    </w:lvl>
  </w:abstractNum>
  <w:abstractNum w:abstractNumId="5">
    <w:nsid w:val="2CF15E36"/>
    <w:multiLevelType w:val="hybridMultilevel"/>
    <w:tmpl w:val="D75EC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1C773C"/>
    <w:multiLevelType w:val="hybridMultilevel"/>
    <w:tmpl w:val="F6048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E45476"/>
    <w:multiLevelType w:val="hybridMultilevel"/>
    <w:tmpl w:val="16A4D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61C83"/>
    <w:multiLevelType w:val="hybridMultilevel"/>
    <w:tmpl w:val="B2A4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32358"/>
    <w:multiLevelType w:val="hybridMultilevel"/>
    <w:tmpl w:val="4A8E82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12673"/>
    <w:multiLevelType w:val="hybridMultilevel"/>
    <w:tmpl w:val="A9AE1E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D67A7B"/>
    <w:multiLevelType w:val="hybridMultilevel"/>
    <w:tmpl w:val="306C18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A830EF"/>
    <w:multiLevelType w:val="hybridMultilevel"/>
    <w:tmpl w:val="2AA208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3B013A"/>
    <w:multiLevelType w:val="hybridMultilevel"/>
    <w:tmpl w:val="57A6E0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671"/>
    <w:rsid w:val="00197862"/>
    <w:rsid w:val="002A77A8"/>
    <w:rsid w:val="002B2865"/>
    <w:rsid w:val="002C719E"/>
    <w:rsid w:val="002E3671"/>
    <w:rsid w:val="003C74AA"/>
    <w:rsid w:val="004479D8"/>
    <w:rsid w:val="00467B92"/>
    <w:rsid w:val="004B7C5F"/>
    <w:rsid w:val="004E326D"/>
    <w:rsid w:val="00684129"/>
    <w:rsid w:val="007213FE"/>
    <w:rsid w:val="0074563E"/>
    <w:rsid w:val="007A1CEB"/>
    <w:rsid w:val="00A21D10"/>
    <w:rsid w:val="00A35151"/>
    <w:rsid w:val="00B45F8A"/>
    <w:rsid w:val="00B8282E"/>
    <w:rsid w:val="00BA53B5"/>
    <w:rsid w:val="00BA6DCC"/>
    <w:rsid w:val="00C27892"/>
    <w:rsid w:val="00D478D0"/>
    <w:rsid w:val="00DF0C70"/>
    <w:rsid w:val="00EA6B6C"/>
    <w:rsid w:val="00F10B5B"/>
    <w:rsid w:val="00F53540"/>
    <w:rsid w:val="00F96434"/>
    <w:rsid w:val="00FD6B82"/>
    <w:rsid w:val="00FE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671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rsid w:val="007213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lika22.ru" TargetMode="External"/><Relationship Id="rId5" Type="http://schemas.openxmlformats.org/officeDocument/2006/relationships/hyperlink" Target="mailto:gmil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GMILIKA</cp:lastModifiedBy>
  <cp:revision>10</cp:revision>
  <dcterms:created xsi:type="dcterms:W3CDTF">2018-08-15T04:26:00Z</dcterms:created>
  <dcterms:modified xsi:type="dcterms:W3CDTF">2018-08-30T07:04:00Z</dcterms:modified>
</cp:coreProperties>
</file>