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7F" w:rsidRPr="0082377F" w:rsidRDefault="0082377F" w:rsidP="0082377F">
      <w:pPr>
        <w:shd w:val="clear" w:color="auto" w:fill="FFFFFF"/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pacing w:val="-1"/>
          <w:sz w:val="24"/>
          <w:szCs w:val="24"/>
        </w:rPr>
      </w:pPr>
      <w:r w:rsidRPr="0082377F">
        <w:rPr>
          <w:rFonts w:ascii="Times New Roman" w:hAnsi="Times New Roman" w:cs="Times New Roman"/>
          <w:sz w:val="24"/>
          <w:szCs w:val="24"/>
        </w:rPr>
        <w:t xml:space="preserve">    </w:t>
      </w:r>
      <w:r w:rsidR="00CD2EE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377F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</w:t>
      </w:r>
      <w:r w:rsidR="00CD2E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2377F">
        <w:rPr>
          <w:rFonts w:ascii="Times New Roman" w:hAnsi="Times New Roman" w:cs="Times New Roman"/>
          <w:sz w:val="24"/>
          <w:szCs w:val="24"/>
        </w:rPr>
        <w:t>Утверждаю:</w:t>
      </w:r>
      <w:r w:rsidRPr="0082377F">
        <w:rPr>
          <w:rFonts w:ascii="Times New Roman" w:hAnsi="Times New Roman" w:cs="Times New Roman"/>
          <w:sz w:val="24"/>
          <w:szCs w:val="24"/>
        </w:rPr>
        <w:br/>
      </w:r>
      <w:r w:rsidR="00CD2EE7"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Pr="0082377F">
        <w:rPr>
          <w:rFonts w:ascii="Times New Roman" w:hAnsi="Times New Roman" w:cs="Times New Roman"/>
          <w:spacing w:val="-1"/>
          <w:sz w:val="24"/>
          <w:szCs w:val="24"/>
        </w:rPr>
        <w:t xml:space="preserve">Министр культуры                                             </w:t>
      </w:r>
      <w:r w:rsidR="00CD2EE7">
        <w:rPr>
          <w:rFonts w:ascii="Times New Roman" w:hAnsi="Times New Roman" w:cs="Times New Roman"/>
          <w:spacing w:val="-1"/>
          <w:sz w:val="24"/>
          <w:szCs w:val="24"/>
        </w:rPr>
        <w:t xml:space="preserve">              </w:t>
      </w:r>
      <w:r w:rsidRPr="0082377F">
        <w:rPr>
          <w:rFonts w:ascii="Times New Roman" w:hAnsi="Times New Roman" w:cs="Times New Roman"/>
          <w:spacing w:val="-1"/>
          <w:sz w:val="24"/>
          <w:szCs w:val="24"/>
        </w:rPr>
        <w:t>Директор КГБУ</w:t>
      </w:r>
    </w:p>
    <w:p w:rsidR="0082377F" w:rsidRPr="0082377F" w:rsidRDefault="00CD2EE7" w:rsidP="0082377F">
      <w:pPr>
        <w:shd w:val="clear" w:color="auto" w:fill="FFFFFF"/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  <w:r w:rsidR="0082377F" w:rsidRPr="0082377F">
        <w:rPr>
          <w:rFonts w:ascii="Times New Roman" w:hAnsi="Times New Roman" w:cs="Times New Roman"/>
          <w:spacing w:val="-3"/>
          <w:sz w:val="24"/>
          <w:szCs w:val="24"/>
        </w:rPr>
        <w:t xml:space="preserve">Алтайского края                                                 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  </w:t>
      </w:r>
      <w:r w:rsidR="0082377F" w:rsidRPr="0082377F">
        <w:rPr>
          <w:rFonts w:ascii="Times New Roman" w:hAnsi="Times New Roman" w:cs="Times New Roman"/>
          <w:spacing w:val="-3"/>
          <w:sz w:val="24"/>
          <w:szCs w:val="24"/>
        </w:rPr>
        <w:t xml:space="preserve">«Государственный музей истории             </w:t>
      </w:r>
    </w:p>
    <w:p w:rsidR="0082377F" w:rsidRPr="0082377F" w:rsidRDefault="0082377F" w:rsidP="0082377F">
      <w:pPr>
        <w:shd w:val="clear" w:color="auto" w:fill="FFFFFF"/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pacing w:val="-3"/>
          <w:sz w:val="24"/>
          <w:szCs w:val="24"/>
        </w:rPr>
      </w:pPr>
      <w:r w:rsidRPr="0082377F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</w:t>
      </w:r>
      <w:r w:rsidR="00CD2EE7">
        <w:rPr>
          <w:rFonts w:ascii="Times New Roman" w:hAnsi="Times New Roman" w:cs="Times New Roman"/>
          <w:spacing w:val="-3"/>
          <w:sz w:val="24"/>
          <w:szCs w:val="24"/>
        </w:rPr>
        <w:t xml:space="preserve">         </w:t>
      </w:r>
      <w:r w:rsidRPr="0082377F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="00CD2E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37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D2EE7"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Pr="0082377F">
        <w:rPr>
          <w:rFonts w:ascii="Times New Roman" w:hAnsi="Times New Roman" w:cs="Times New Roman"/>
          <w:spacing w:val="-3"/>
          <w:sz w:val="24"/>
          <w:szCs w:val="24"/>
        </w:rPr>
        <w:t>литературы, искусства и культуры Алтая »</w:t>
      </w:r>
    </w:p>
    <w:p w:rsidR="0082377F" w:rsidRPr="0082377F" w:rsidRDefault="0082377F" w:rsidP="0082377F">
      <w:pPr>
        <w:shd w:val="clear" w:color="auto" w:fill="FFFFFF"/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pacing w:val="-1"/>
          <w:sz w:val="24"/>
          <w:szCs w:val="24"/>
        </w:rPr>
      </w:pPr>
    </w:p>
    <w:p w:rsidR="00CD2EE7" w:rsidRDefault="0082377F" w:rsidP="00CD2EE7">
      <w:pPr>
        <w:shd w:val="clear" w:color="auto" w:fill="FFFFFF"/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_______________</w:t>
      </w:r>
      <w:r w:rsidR="00CD2EE7">
        <w:rPr>
          <w:rFonts w:ascii="Times New Roman" w:hAnsi="Times New Roman" w:cs="Times New Roman"/>
          <w:spacing w:val="-1"/>
          <w:sz w:val="24"/>
          <w:szCs w:val="24"/>
        </w:rPr>
        <w:t>________</w:t>
      </w:r>
      <w:r w:rsidRPr="0082377F">
        <w:rPr>
          <w:rFonts w:ascii="Times New Roman" w:hAnsi="Times New Roman" w:cs="Times New Roman"/>
          <w:spacing w:val="-1"/>
          <w:sz w:val="24"/>
          <w:szCs w:val="24"/>
        </w:rPr>
        <w:t xml:space="preserve"> Е.Е. Безрукова                 </w:t>
      </w:r>
      <w:r w:rsidR="00CD2EE7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1"/>
          <w:sz w:val="24"/>
          <w:szCs w:val="24"/>
        </w:rPr>
        <w:t>___________</w:t>
      </w:r>
      <w:r w:rsidR="00CD2EE7">
        <w:rPr>
          <w:rFonts w:ascii="Times New Roman" w:hAnsi="Times New Roman" w:cs="Times New Roman"/>
          <w:spacing w:val="-1"/>
          <w:sz w:val="24"/>
          <w:szCs w:val="24"/>
        </w:rPr>
        <w:t>___________</w:t>
      </w:r>
      <w:r w:rsidRPr="0082377F">
        <w:rPr>
          <w:rFonts w:ascii="Times New Roman" w:hAnsi="Times New Roman" w:cs="Times New Roman"/>
          <w:spacing w:val="-1"/>
          <w:sz w:val="24"/>
          <w:szCs w:val="24"/>
        </w:rPr>
        <w:t xml:space="preserve">  И.А. Коротков</w:t>
      </w:r>
    </w:p>
    <w:p w:rsidR="00CD2EE7" w:rsidRDefault="00CD2EE7" w:rsidP="00CD2EE7">
      <w:pPr>
        <w:shd w:val="clear" w:color="auto" w:fill="FFFFFF"/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</w:rPr>
      </w:pPr>
    </w:p>
    <w:p w:rsidR="0082377F" w:rsidRPr="0082377F" w:rsidRDefault="0082377F" w:rsidP="00CD2EE7">
      <w:pPr>
        <w:shd w:val="clear" w:color="auto" w:fill="FFFFFF"/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</w:rPr>
      </w:pPr>
      <w:r w:rsidRPr="0082377F">
        <w:rPr>
          <w:rFonts w:ascii="Times New Roman" w:hAnsi="Times New Roman" w:cs="Times New Roman"/>
          <w:spacing w:val="-7"/>
          <w:sz w:val="24"/>
          <w:szCs w:val="24"/>
        </w:rPr>
        <w:t xml:space="preserve">«_____»_______________  20___   г.   </w:t>
      </w:r>
      <w:r w:rsidR="00CD2EE7">
        <w:rPr>
          <w:rFonts w:ascii="Times New Roman" w:hAnsi="Times New Roman" w:cs="Times New Roman"/>
          <w:spacing w:val="-7"/>
          <w:sz w:val="24"/>
          <w:szCs w:val="24"/>
        </w:rPr>
        <w:t xml:space="preserve">                               «______</w:t>
      </w:r>
      <w:r w:rsidRPr="0082377F">
        <w:rPr>
          <w:rFonts w:ascii="Times New Roman" w:hAnsi="Times New Roman" w:cs="Times New Roman"/>
          <w:spacing w:val="-7"/>
          <w:sz w:val="24"/>
          <w:szCs w:val="24"/>
        </w:rPr>
        <w:t>» ________________  20___</w:t>
      </w:r>
      <w:r w:rsidR="00CD2EE7">
        <w:rPr>
          <w:rFonts w:ascii="Times New Roman" w:hAnsi="Times New Roman" w:cs="Times New Roman"/>
          <w:spacing w:val="-7"/>
          <w:sz w:val="24"/>
          <w:szCs w:val="24"/>
        </w:rPr>
        <w:t>_</w:t>
      </w:r>
      <w:r w:rsidRPr="0082377F">
        <w:rPr>
          <w:rFonts w:ascii="Times New Roman" w:hAnsi="Times New Roman" w:cs="Times New Roman"/>
          <w:spacing w:val="-7"/>
          <w:sz w:val="24"/>
          <w:szCs w:val="24"/>
        </w:rPr>
        <w:t xml:space="preserve"> г.</w:t>
      </w:r>
    </w:p>
    <w:p w:rsidR="0082377F" w:rsidRDefault="0082377F" w:rsidP="008237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7F" w:rsidRDefault="0082377F" w:rsidP="008237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EE7" w:rsidRDefault="00CD2EE7" w:rsidP="008237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7F" w:rsidRPr="00EA25F9" w:rsidRDefault="0082377F" w:rsidP="00EA25F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25F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40A0B" w:rsidRPr="00EA25F9" w:rsidRDefault="00740A0B" w:rsidP="00EA25F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5F9">
        <w:rPr>
          <w:rFonts w:ascii="Times New Roman" w:hAnsi="Times New Roman" w:cs="Times New Roman"/>
          <w:b/>
          <w:bCs/>
          <w:sz w:val="24"/>
          <w:szCs w:val="24"/>
        </w:rPr>
        <w:t>о порядке установления льгот отдельным категориям граждан</w:t>
      </w:r>
    </w:p>
    <w:p w:rsidR="0082377F" w:rsidRPr="00EA25F9" w:rsidRDefault="0082377F" w:rsidP="00EA25F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25F9">
        <w:rPr>
          <w:rFonts w:ascii="Times New Roman" w:hAnsi="Times New Roman" w:cs="Times New Roman"/>
          <w:b/>
          <w:bCs/>
          <w:sz w:val="24"/>
          <w:szCs w:val="24"/>
        </w:rPr>
        <w:t>краевым государственным бюджетным учреждением</w:t>
      </w:r>
    </w:p>
    <w:p w:rsidR="0082377F" w:rsidRPr="00EA25F9" w:rsidRDefault="0082377F" w:rsidP="00EA25F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5F9">
        <w:rPr>
          <w:rFonts w:ascii="Times New Roman" w:hAnsi="Times New Roman" w:cs="Times New Roman"/>
          <w:b/>
          <w:bCs/>
          <w:sz w:val="24"/>
          <w:szCs w:val="24"/>
        </w:rPr>
        <w:t xml:space="preserve">«Государственный музей истории литературы, искусства и культуры Алтая» </w:t>
      </w:r>
    </w:p>
    <w:p w:rsidR="0082377F" w:rsidRPr="00EA25F9" w:rsidRDefault="0082377F" w:rsidP="00EA25F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25F9">
        <w:rPr>
          <w:rFonts w:ascii="Times New Roman" w:hAnsi="Times New Roman" w:cs="Times New Roman"/>
          <w:b/>
          <w:bCs/>
          <w:sz w:val="24"/>
          <w:szCs w:val="24"/>
        </w:rPr>
        <w:t>(КГБУ ГМИЛИКА)</w:t>
      </w:r>
    </w:p>
    <w:p w:rsidR="0082377F" w:rsidRPr="00EA25F9" w:rsidRDefault="0082377F" w:rsidP="00EA25F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53B6" w:rsidRPr="00CD2EE7" w:rsidRDefault="000B6B74" w:rsidP="00EA25F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1. </w:t>
      </w:r>
      <w:r w:rsidR="006D2DA9" w:rsidRPr="00EA25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Настоящее Положение определяет порядок установления льгот </w:t>
      </w:r>
      <w:r w:rsidR="006D2DA9" w:rsidRPr="00EA25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отдельным категориям </w:t>
      </w:r>
      <w:r w:rsidR="006D2DA9" w:rsidRPr="00CD2E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граждан </w:t>
      </w:r>
      <w:r w:rsidR="00B51F07" w:rsidRPr="00CD2E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напосещение постоянных экспозиций и временных выставок (входная плата), а также </w:t>
      </w:r>
      <w:r w:rsidR="006D2DA9" w:rsidRPr="00CD2E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платных мероприятий, </w:t>
      </w:r>
      <w:r w:rsidR="006D2DA9" w:rsidRPr="00CD2EE7">
        <w:rPr>
          <w:rFonts w:ascii="Times New Roman" w:eastAsia="Times New Roman" w:hAnsi="Times New Roman" w:cs="Times New Roman"/>
          <w:sz w:val="24"/>
          <w:szCs w:val="24"/>
        </w:rPr>
        <w:t>проводимых краевым</w:t>
      </w:r>
      <w:r w:rsidRPr="00CD2EE7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государственным бюджетным </w:t>
      </w:r>
      <w:r w:rsidR="006D2DA9" w:rsidRPr="00CD2EE7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Pr="00CD2EE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D2DA9" w:rsidRPr="00CD2EE7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CD2EE7">
        <w:rPr>
          <w:rFonts w:ascii="Times New Roman" w:hAnsi="Times New Roman" w:cs="Times New Roman"/>
          <w:bCs/>
          <w:sz w:val="24"/>
          <w:szCs w:val="24"/>
        </w:rPr>
        <w:t>«Государственный музей истории литературы, искусства и культуры Алтая»</w:t>
      </w:r>
      <w:r w:rsidR="00C14F35" w:rsidRPr="00CD2EE7">
        <w:rPr>
          <w:rFonts w:ascii="Times New Roman" w:hAnsi="Times New Roman" w:cs="Times New Roman"/>
          <w:bCs/>
          <w:sz w:val="24"/>
          <w:szCs w:val="24"/>
        </w:rPr>
        <w:t>и его филиалами</w:t>
      </w:r>
      <w:r w:rsidR="004253B6" w:rsidRPr="00CD2EE7">
        <w:rPr>
          <w:rFonts w:ascii="Times New Roman" w:eastAsia="Times New Roman" w:hAnsi="Times New Roman" w:cs="Times New Roman"/>
          <w:sz w:val="24"/>
          <w:szCs w:val="24"/>
        </w:rPr>
        <w:t xml:space="preserve">: Мемориальным музеем Р.И. Рождественского, Мемориальным музеем </w:t>
      </w:r>
    </w:p>
    <w:p w:rsidR="006D2DA9" w:rsidRPr="00CD2EE7" w:rsidRDefault="004253B6" w:rsidP="00EA25F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z w:val="24"/>
          <w:szCs w:val="24"/>
        </w:rPr>
        <w:t xml:space="preserve">В.С. </w:t>
      </w:r>
      <w:proofErr w:type="spellStart"/>
      <w:r w:rsidRPr="00CD2EE7">
        <w:rPr>
          <w:rFonts w:ascii="Times New Roman" w:eastAsia="Times New Roman" w:hAnsi="Times New Roman" w:cs="Times New Roman"/>
          <w:sz w:val="24"/>
          <w:szCs w:val="24"/>
        </w:rPr>
        <w:t>Золотухина</w:t>
      </w:r>
      <w:proofErr w:type="spellEnd"/>
      <w:r w:rsidRPr="00CD2EE7">
        <w:rPr>
          <w:rFonts w:ascii="Times New Roman" w:eastAsia="Times New Roman" w:hAnsi="Times New Roman" w:cs="Times New Roman"/>
          <w:sz w:val="24"/>
          <w:szCs w:val="24"/>
        </w:rPr>
        <w:t>, Мемориальным музеем Е.Ф. Савиновой</w:t>
      </w:r>
      <w:r w:rsidR="00CD2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DA9" w:rsidRPr="00CD2EE7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proofErr w:type="gramStart"/>
      <w:r w:rsidR="000B6B74" w:rsidRPr="00CD2EE7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="000B6B74" w:rsidRPr="00CD2EE7">
        <w:rPr>
          <w:rFonts w:ascii="Times New Roman" w:eastAsia="Times New Roman" w:hAnsi="Times New Roman" w:cs="Times New Roman"/>
          <w:sz w:val="24"/>
          <w:szCs w:val="24"/>
        </w:rPr>
        <w:t>узей).</w:t>
      </w:r>
    </w:p>
    <w:p w:rsidR="00C8615D" w:rsidRPr="00CD2EE7" w:rsidRDefault="00C8615D" w:rsidP="00EA25F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6D2DA9" w:rsidRPr="00CD2EE7" w:rsidRDefault="00C8615D" w:rsidP="00EA25F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2. </w:t>
      </w:r>
      <w:r w:rsidR="00CD2E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51F07" w:rsidRPr="00CD2E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</w:t>
      </w:r>
      <w:r w:rsidR="00B51F07" w:rsidRPr="00CD2E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посещение постоянных экспозиций, временных выставок (входная плата) и </w:t>
      </w:r>
      <w:r w:rsidR="006D2DA9" w:rsidRPr="00CD2EE7">
        <w:rPr>
          <w:rFonts w:ascii="Times New Roman" w:eastAsia="Times New Roman" w:hAnsi="Times New Roman" w:cs="Times New Roman"/>
          <w:spacing w:val="-1"/>
          <w:sz w:val="24"/>
          <w:szCs w:val="24"/>
        </w:rPr>
        <w:t>платных мероприятий</w:t>
      </w:r>
      <w:r w:rsidRPr="00CD2E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Музей </w:t>
      </w:r>
      <w:r w:rsidR="006D2DA9" w:rsidRPr="00CD2EE7">
        <w:rPr>
          <w:rFonts w:ascii="Times New Roman" w:eastAsia="Times New Roman" w:hAnsi="Times New Roman" w:cs="Times New Roman"/>
          <w:spacing w:val="-1"/>
          <w:sz w:val="24"/>
          <w:szCs w:val="24"/>
        </w:rPr>
        <w:t>мо</w:t>
      </w:r>
      <w:r w:rsidRPr="00CD2EE7">
        <w:rPr>
          <w:rFonts w:ascii="Times New Roman" w:eastAsia="Times New Roman" w:hAnsi="Times New Roman" w:cs="Times New Roman"/>
          <w:spacing w:val="-1"/>
          <w:sz w:val="24"/>
          <w:szCs w:val="24"/>
        </w:rPr>
        <w:t>же</w:t>
      </w:r>
      <w:r w:rsidR="006D2DA9" w:rsidRPr="00CD2E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 </w:t>
      </w:r>
      <w:r w:rsidR="006D2DA9"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>устанавливать льготы следующим категориям граждан:</w:t>
      </w:r>
    </w:p>
    <w:p w:rsidR="006D2DA9" w:rsidRPr="00CD2EE7" w:rsidRDefault="00C8615D" w:rsidP="00EA25F9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 xml:space="preserve">- </w:t>
      </w:r>
      <w:r w:rsidR="006D2DA9"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>детям дошкольного возраста;</w:t>
      </w:r>
    </w:p>
    <w:p w:rsidR="006D2DA9" w:rsidRPr="00CD2EE7" w:rsidRDefault="00C8615D" w:rsidP="00EA25F9">
      <w:pPr>
        <w:shd w:val="clear" w:color="auto" w:fill="FFFFFF"/>
        <w:tabs>
          <w:tab w:val="left" w:pos="284"/>
        </w:tabs>
        <w:spacing w:after="0" w:line="240" w:lineRule="auto"/>
        <w:ind w:right="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6D2DA9" w:rsidRPr="00CD2EE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6D2DA9" w:rsidRPr="00CD2EE7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образовательных организациях общего и профессионального образования;</w:t>
      </w:r>
    </w:p>
    <w:p w:rsidR="006D2DA9" w:rsidRPr="00CD2EE7" w:rsidRDefault="00C8615D" w:rsidP="00EA25F9">
      <w:pPr>
        <w:shd w:val="clear" w:color="auto" w:fill="FFFFFF"/>
        <w:tabs>
          <w:tab w:val="left" w:pos="284"/>
        </w:tabs>
        <w:spacing w:after="0" w:line="240" w:lineRule="auto"/>
        <w:ind w:right="1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 w:rsidR="006D2DA9"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инвалидам, гражданам, отнесенным к категории «ребенок-инвалид», </w:t>
      </w:r>
      <w:r w:rsidR="006D2DA9" w:rsidRPr="00CD2EE7">
        <w:rPr>
          <w:rFonts w:ascii="Times New Roman" w:eastAsia="Times New Roman" w:hAnsi="Times New Roman" w:cs="Times New Roman"/>
          <w:sz w:val="24"/>
          <w:szCs w:val="24"/>
        </w:rPr>
        <w:t>а также сопровождающим их лицам;</w:t>
      </w:r>
    </w:p>
    <w:p w:rsidR="006D2DA9" w:rsidRPr="00CD2EE7" w:rsidRDefault="00C8615D" w:rsidP="00EA25F9">
      <w:pPr>
        <w:shd w:val="clear" w:color="auto" w:fill="FFFFFF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="006D2DA9"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>военнослужащим, проходящим военную службу по призыву;</w:t>
      </w:r>
    </w:p>
    <w:p w:rsidR="00C8615D" w:rsidRPr="00CD2EE7" w:rsidRDefault="00C8615D" w:rsidP="00EA25F9">
      <w:pPr>
        <w:shd w:val="clear" w:color="auto" w:fill="FFFFFF"/>
        <w:tabs>
          <w:tab w:val="left" w:pos="284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>- пенсионерам;</w:t>
      </w:r>
    </w:p>
    <w:p w:rsidR="006D2DA9" w:rsidRPr="00CD2EE7" w:rsidRDefault="00C8615D" w:rsidP="00EA25F9">
      <w:pPr>
        <w:shd w:val="clear" w:color="auto" w:fill="FFFFFF"/>
        <w:tabs>
          <w:tab w:val="left" w:pos="284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="006D2DA9"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>малоимущим гражданам;</w:t>
      </w:r>
    </w:p>
    <w:p w:rsidR="006D2DA9" w:rsidRPr="00CD2EE7" w:rsidRDefault="00C8615D" w:rsidP="00EA25F9">
      <w:pPr>
        <w:shd w:val="clear" w:color="auto" w:fill="FFFFFF"/>
        <w:tabs>
          <w:tab w:val="left" w:pos="284"/>
        </w:tabs>
        <w:spacing w:after="0" w:line="240" w:lineRule="auto"/>
        <w:ind w:right="2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2DA9" w:rsidRPr="00CD2EE7">
        <w:rPr>
          <w:rFonts w:ascii="Times New Roman" w:eastAsia="Times New Roman" w:hAnsi="Times New Roman" w:cs="Times New Roman"/>
          <w:sz w:val="24"/>
          <w:szCs w:val="24"/>
        </w:rPr>
        <w:t xml:space="preserve">ветеранам Великой Отечественной войны, труженикам тыла, </w:t>
      </w:r>
      <w:r w:rsidR="006D2DA9"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>жителям блокадного Ленинграда, узникам концлагерей;</w:t>
      </w:r>
    </w:p>
    <w:p w:rsidR="006D2DA9" w:rsidRPr="00CD2EE7" w:rsidRDefault="00C8615D" w:rsidP="00EA25F9">
      <w:pPr>
        <w:shd w:val="clear" w:color="auto" w:fill="FFFFFF"/>
        <w:tabs>
          <w:tab w:val="left" w:pos="284"/>
        </w:tabs>
        <w:spacing w:after="0" w:line="240" w:lineRule="auto"/>
        <w:ind w:right="2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="006D2DA9"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>ветеранам боевых действий на территории СССР, на территории Российской Федерации и территориях других государств;</w:t>
      </w:r>
    </w:p>
    <w:p w:rsidR="006D2DA9" w:rsidRPr="00CD2EE7" w:rsidRDefault="00C8615D" w:rsidP="00EA25F9">
      <w:pPr>
        <w:shd w:val="clear" w:color="auto" w:fill="FFFFFF"/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2DA9" w:rsidRPr="00CD2EE7">
        <w:rPr>
          <w:rFonts w:ascii="Times New Roman" w:eastAsia="Times New Roman" w:hAnsi="Times New Roman" w:cs="Times New Roman"/>
          <w:sz w:val="24"/>
          <w:szCs w:val="24"/>
        </w:rPr>
        <w:t>гражданам, подвергшимся воздействию радиации вследствие: катастрофы на Чернобыльской АЭС, аварии на производственном объединении «Маяк» в 1957 году, ядерных испытаний на Семипалатинском полигоне;</w:t>
      </w:r>
    </w:p>
    <w:p w:rsidR="006D2DA9" w:rsidRPr="00CD2EE7" w:rsidRDefault="00C8615D" w:rsidP="00EA25F9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 xml:space="preserve">- </w:t>
      </w:r>
      <w:r w:rsidR="00DF3A9E"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>членам многодетных семей;</w:t>
      </w:r>
    </w:p>
    <w:p w:rsidR="00DF3A9E" w:rsidRPr="00CD2EE7" w:rsidRDefault="00DF3A9E" w:rsidP="00EA25F9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- участникам акций, проводимых учреждением.</w:t>
      </w:r>
    </w:p>
    <w:p w:rsidR="00C8615D" w:rsidRPr="00CD2EE7" w:rsidRDefault="00C8615D" w:rsidP="00EA25F9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2DA9" w:rsidRPr="00CD2EE7" w:rsidRDefault="00C8615D" w:rsidP="00EA25F9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65"/>
        </w:tabs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Музей </w:t>
      </w:r>
      <w:r w:rsidR="006D2DA9"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>самостоятельно выбира</w:t>
      </w:r>
      <w:r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6D2DA9"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 категории получателей </w:t>
      </w:r>
      <w:r w:rsidR="006D2DA9"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льготы </w:t>
      </w:r>
      <w:r w:rsidR="00B51F07" w:rsidRPr="00CD2EE7">
        <w:rPr>
          <w:rFonts w:ascii="Times New Roman" w:eastAsia="Times New Roman" w:hAnsi="Times New Roman" w:cs="Times New Roman"/>
          <w:spacing w:val="-5"/>
          <w:sz w:val="24"/>
          <w:szCs w:val="24"/>
        </w:rPr>
        <w:t>на посещение постоянных экспозиций и временных выставок (входная плата),</w:t>
      </w:r>
      <w:r w:rsidR="00FA266C" w:rsidRPr="00CD2E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51F07"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</w:t>
      </w:r>
      <w:r w:rsidR="006D2DA9"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проведении платных мероприятий в соответствии с уставной </w:t>
      </w:r>
      <w:r w:rsidR="006D2DA9" w:rsidRPr="00CD2EE7">
        <w:rPr>
          <w:rFonts w:ascii="Times New Roman" w:eastAsia="Times New Roman" w:hAnsi="Times New Roman" w:cs="Times New Roman"/>
          <w:sz w:val="24"/>
          <w:szCs w:val="24"/>
        </w:rPr>
        <w:t>деятельностью.</w:t>
      </w:r>
    </w:p>
    <w:p w:rsidR="00C8615D" w:rsidRPr="00CD2EE7" w:rsidRDefault="00C8615D" w:rsidP="00EA25F9">
      <w:pPr>
        <w:widowControl w:val="0"/>
        <w:shd w:val="clear" w:color="auto" w:fill="FFFFFF"/>
        <w:tabs>
          <w:tab w:val="left" w:pos="284"/>
          <w:tab w:val="left" w:pos="965"/>
        </w:tabs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6D2DA9" w:rsidRPr="00CD2EE7" w:rsidRDefault="00C8615D" w:rsidP="00EA25F9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65"/>
        </w:tabs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Музей </w:t>
      </w:r>
      <w:r w:rsidR="006D2DA9"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 учетом финансовых, материально-технических и </w:t>
      </w:r>
      <w:r w:rsidR="006D2DA9" w:rsidRPr="00CD2EE7">
        <w:rPr>
          <w:rFonts w:ascii="Times New Roman" w:eastAsia="Times New Roman" w:hAnsi="Times New Roman" w:cs="Times New Roman"/>
          <w:sz w:val="24"/>
          <w:szCs w:val="24"/>
        </w:rPr>
        <w:t>организац</w:t>
      </w:r>
      <w:r w:rsidR="00F840DC" w:rsidRPr="00CD2EE7">
        <w:rPr>
          <w:rFonts w:ascii="Times New Roman" w:eastAsia="Times New Roman" w:hAnsi="Times New Roman" w:cs="Times New Roman"/>
          <w:sz w:val="24"/>
          <w:szCs w:val="24"/>
        </w:rPr>
        <w:t>ионных возможностей устанавливае</w:t>
      </w:r>
      <w:r w:rsidR="006D2DA9" w:rsidRPr="00CD2EE7">
        <w:rPr>
          <w:rFonts w:ascii="Times New Roman" w:eastAsia="Times New Roman" w:hAnsi="Times New Roman" w:cs="Times New Roman"/>
          <w:sz w:val="24"/>
          <w:szCs w:val="24"/>
        </w:rPr>
        <w:t>т:</w:t>
      </w:r>
    </w:p>
    <w:p w:rsidR="00B51F07" w:rsidRPr="00CD2EE7" w:rsidRDefault="00B51F07" w:rsidP="00EA25F9">
      <w:pPr>
        <w:shd w:val="clear" w:color="auto" w:fill="FFFFFF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величину (размер) льготы на </w:t>
      </w:r>
      <w:r w:rsidRPr="00CD2EE7">
        <w:rPr>
          <w:rFonts w:ascii="Times New Roman" w:eastAsia="Times New Roman" w:hAnsi="Times New Roman" w:cs="Times New Roman"/>
          <w:spacing w:val="-5"/>
          <w:sz w:val="24"/>
          <w:szCs w:val="24"/>
        </w:rPr>
        <w:t>посещение постоянных экспозиций и временных выставок (входная плата)</w:t>
      </w:r>
    </w:p>
    <w:p w:rsidR="00922649" w:rsidRPr="00CD2EE7" w:rsidRDefault="004253B6" w:rsidP="00922649">
      <w:pPr>
        <w:shd w:val="clear" w:color="auto" w:fill="FFFFFF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- перечень </w:t>
      </w:r>
      <w:r w:rsidR="00922649"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дней и событий, на которые предоставляются льготы на </w:t>
      </w:r>
      <w:r w:rsidR="00922649" w:rsidRPr="00CD2EE7">
        <w:rPr>
          <w:rFonts w:ascii="Times New Roman" w:eastAsia="Times New Roman" w:hAnsi="Times New Roman" w:cs="Times New Roman"/>
          <w:spacing w:val="-5"/>
          <w:sz w:val="24"/>
          <w:szCs w:val="24"/>
        </w:rPr>
        <w:t>посещение постоянных экспозиций и временных выставок (входная плата)</w:t>
      </w:r>
    </w:p>
    <w:p w:rsidR="004253B6" w:rsidRPr="00CD2EE7" w:rsidRDefault="004253B6" w:rsidP="00922649">
      <w:pPr>
        <w:shd w:val="clear" w:color="auto" w:fill="FFFFFF"/>
        <w:tabs>
          <w:tab w:val="left" w:pos="284"/>
        </w:tabs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6D2DA9" w:rsidRPr="00CD2EE7" w:rsidRDefault="00C8615D" w:rsidP="00EA25F9">
      <w:pPr>
        <w:shd w:val="clear" w:color="auto" w:fill="FFFFFF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="006D2DA9"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>величину (размер) льготы для каждого мероприятия;</w:t>
      </w:r>
    </w:p>
    <w:p w:rsidR="006D2DA9" w:rsidRPr="00CD2EE7" w:rsidRDefault="00C8615D" w:rsidP="00EA25F9">
      <w:pPr>
        <w:shd w:val="clear" w:color="auto" w:fill="FFFFFF"/>
        <w:tabs>
          <w:tab w:val="left" w:pos="284"/>
        </w:tabs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="006D2DA9"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>перечень льготных мероприятий;</w:t>
      </w:r>
    </w:p>
    <w:p w:rsidR="006D2DA9" w:rsidRPr="00CD2EE7" w:rsidRDefault="00C8615D" w:rsidP="00EA25F9">
      <w:pPr>
        <w:shd w:val="clear" w:color="auto" w:fill="FFFFFF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="006D2DA9"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>количество льготных мест для каждого мероприятия.</w:t>
      </w:r>
    </w:p>
    <w:p w:rsidR="00EA25F9" w:rsidRPr="00CD2EE7" w:rsidRDefault="00EA25F9" w:rsidP="00EA25F9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2DA9" w:rsidRPr="00CD2EE7" w:rsidRDefault="006D2DA9" w:rsidP="00EA25F9">
      <w:pPr>
        <w:shd w:val="clear" w:color="auto" w:fill="FFFFFF"/>
        <w:tabs>
          <w:tab w:val="left" w:pos="284"/>
          <w:tab w:val="left" w:pos="9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2EE7">
        <w:rPr>
          <w:rFonts w:ascii="Times New Roman" w:hAnsi="Times New Roman" w:cs="Times New Roman"/>
          <w:spacing w:val="-15"/>
          <w:sz w:val="24"/>
          <w:szCs w:val="24"/>
        </w:rPr>
        <w:t>5.</w:t>
      </w:r>
      <w:r w:rsidRPr="00CD2EE7">
        <w:rPr>
          <w:rFonts w:ascii="Times New Roman" w:hAnsi="Times New Roman" w:cs="Times New Roman"/>
          <w:sz w:val="24"/>
          <w:szCs w:val="24"/>
        </w:rPr>
        <w:tab/>
      </w:r>
      <w:r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>Льготы могут дифференцироваться:</w:t>
      </w:r>
    </w:p>
    <w:p w:rsidR="00665436" w:rsidRPr="00CD2EE7" w:rsidRDefault="00C8615D" w:rsidP="00EA25F9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</w:t>
      </w:r>
      <w:r w:rsidR="006D2DA9" w:rsidRPr="00CD2EE7">
        <w:rPr>
          <w:rFonts w:ascii="Times New Roman" w:eastAsia="Times New Roman" w:hAnsi="Times New Roman" w:cs="Times New Roman"/>
          <w:spacing w:val="-2"/>
          <w:sz w:val="24"/>
          <w:szCs w:val="24"/>
        </w:rPr>
        <w:t>по   размеру   -   бесплатное</w:t>
      </w:r>
      <w:r w:rsidR="00A84865" w:rsidRPr="00CD2E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или </w:t>
      </w:r>
      <w:r w:rsidR="00A84865"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>по сниженным ценам</w:t>
      </w:r>
      <w:r w:rsidR="00B51F07" w:rsidRPr="00CD2EE7">
        <w:rPr>
          <w:rFonts w:ascii="Times New Roman" w:eastAsia="Times New Roman" w:hAnsi="Times New Roman" w:cs="Times New Roman"/>
          <w:spacing w:val="-5"/>
          <w:sz w:val="24"/>
          <w:szCs w:val="24"/>
        </w:rPr>
        <w:t>по</w:t>
      </w:r>
      <w:r w:rsidR="00922649" w:rsidRPr="00CD2E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сещение постоянных экспозиций, </w:t>
      </w:r>
      <w:r w:rsidR="00B51F07" w:rsidRPr="00CD2E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временных выставок </w:t>
      </w:r>
      <w:r w:rsidR="00922649" w:rsidRPr="00CD2EE7">
        <w:rPr>
          <w:rFonts w:ascii="Times New Roman" w:eastAsia="Times New Roman" w:hAnsi="Times New Roman" w:cs="Times New Roman"/>
          <w:spacing w:val="-5"/>
          <w:sz w:val="24"/>
          <w:szCs w:val="24"/>
        </w:rPr>
        <w:t>(входная плата)</w:t>
      </w:r>
      <w:r w:rsidR="00A66476" w:rsidRPr="00CD2EE7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="006D2DA9" w:rsidRPr="00CD2EE7">
        <w:rPr>
          <w:rFonts w:ascii="Times New Roman" w:eastAsia="Times New Roman" w:hAnsi="Times New Roman" w:cs="Times New Roman"/>
          <w:spacing w:val="-2"/>
          <w:sz w:val="24"/>
          <w:szCs w:val="24"/>
        </w:rPr>
        <w:t>мероприяти</w:t>
      </w:r>
      <w:r w:rsidR="00A66476" w:rsidRPr="00CD2EE7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="00665436"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665436" w:rsidRPr="00CD2EE7" w:rsidRDefault="00C8615D" w:rsidP="00EA25F9">
      <w:pPr>
        <w:shd w:val="clear" w:color="auto" w:fill="FFFFFF"/>
        <w:spacing w:after="0" w:line="240" w:lineRule="auto"/>
        <w:ind w:left="284" w:right="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5436" w:rsidRPr="00CD2EE7">
        <w:rPr>
          <w:rFonts w:ascii="Times New Roman" w:eastAsia="Times New Roman" w:hAnsi="Times New Roman" w:cs="Times New Roman"/>
          <w:sz w:val="24"/>
          <w:szCs w:val="24"/>
        </w:rPr>
        <w:t>по количеству лиц - для индивидуальных либо групповых посещений.</w:t>
      </w:r>
    </w:p>
    <w:p w:rsidR="00A66476" w:rsidRPr="00CD2EE7" w:rsidRDefault="00A66476" w:rsidP="00EA25F9">
      <w:pPr>
        <w:shd w:val="clear" w:color="auto" w:fill="FFFFFF"/>
        <w:spacing w:after="0" w:line="240" w:lineRule="auto"/>
        <w:ind w:left="284"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5436" w:rsidRPr="00CD2EE7" w:rsidRDefault="00665436" w:rsidP="009D25F4">
      <w:pPr>
        <w:widowControl w:val="0"/>
        <w:numPr>
          <w:ilvl w:val="0"/>
          <w:numId w:val="12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z w:val="24"/>
          <w:szCs w:val="24"/>
        </w:rPr>
        <w:t>Для индивидуальных посещений вид и размер льготы устанавливается одинаковым для всех категорий граждан, предусмотренных пунктом 2 настоящего Положения.</w:t>
      </w:r>
    </w:p>
    <w:p w:rsidR="00DA3B91" w:rsidRPr="00CD2EE7" w:rsidRDefault="00DA3B91" w:rsidP="009D25F4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left="684" w:right="14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665436" w:rsidRPr="00CD2EE7" w:rsidRDefault="00665436" w:rsidP="009D25F4">
      <w:pPr>
        <w:widowControl w:val="0"/>
        <w:numPr>
          <w:ilvl w:val="0"/>
          <w:numId w:val="12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Для групповых посещений размер льготы может варьироваться </w:t>
      </w:r>
      <w:r w:rsidR="00A84865" w:rsidRPr="00CD2E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зависимости </w:t>
      </w:r>
      <w:r w:rsidRPr="00CD2E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от </w:t>
      </w:r>
      <w:r w:rsidRPr="00CD2EE7">
        <w:rPr>
          <w:rFonts w:ascii="Times New Roman" w:eastAsia="Times New Roman" w:hAnsi="Times New Roman" w:cs="Times New Roman"/>
          <w:sz w:val="24"/>
          <w:szCs w:val="24"/>
        </w:rPr>
        <w:t>количества человек в группе.</w:t>
      </w:r>
    </w:p>
    <w:p w:rsidR="00DA3B91" w:rsidRPr="00CD2EE7" w:rsidRDefault="00DA3B91" w:rsidP="009D25F4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left="684" w:right="7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665436" w:rsidRPr="00CD2EE7" w:rsidRDefault="00665436" w:rsidP="009D25F4">
      <w:pPr>
        <w:widowControl w:val="0"/>
        <w:numPr>
          <w:ilvl w:val="0"/>
          <w:numId w:val="12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Перечень документов, предъявляемых для получения льготы при </w:t>
      </w:r>
      <w:r w:rsidR="00B51F07" w:rsidRPr="00CD2EE7">
        <w:rPr>
          <w:rFonts w:ascii="Times New Roman" w:eastAsia="Times New Roman" w:hAnsi="Times New Roman" w:cs="Times New Roman"/>
          <w:spacing w:val="-5"/>
          <w:sz w:val="24"/>
          <w:szCs w:val="24"/>
        </w:rPr>
        <w:t>посещении</w:t>
      </w:r>
      <w:r w:rsidR="00A66476" w:rsidRPr="00CD2E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постоянных экспозиций, </w:t>
      </w:r>
      <w:r w:rsidR="00B51F07" w:rsidRPr="00CD2EE7">
        <w:rPr>
          <w:rFonts w:ascii="Times New Roman" w:eastAsia="Times New Roman" w:hAnsi="Times New Roman" w:cs="Times New Roman"/>
          <w:spacing w:val="-5"/>
          <w:sz w:val="24"/>
          <w:szCs w:val="24"/>
        </w:rPr>
        <w:t>временных выставок (входная плата)</w:t>
      </w:r>
      <w:r w:rsidR="00FA266C" w:rsidRPr="00CD2E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66476" w:rsidRPr="00CD2EE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A266C" w:rsidRPr="00CD2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EE7">
        <w:rPr>
          <w:rFonts w:ascii="Times New Roman" w:eastAsia="Times New Roman" w:hAnsi="Times New Roman" w:cs="Times New Roman"/>
          <w:sz w:val="24"/>
          <w:szCs w:val="24"/>
        </w:rPr>
        <w:t xml:space="preserve">платных мероприятий </w:t>
      </w:r>
      <w:r w:rsidR="00DA3B91" w:rsidRPr="00CD2EE7">
        <w:rPr>
          <w:rFonts w:ascii="Times New Roman" w:eastAsia="Times New Roman" w:hAnsi="Times New Roman" w:cs="Times New Roman"/>
          <w:sz w:val="24"/>
          <w:szCs w:val="24"/>
        </w:rPr>
        <w:t>Музея</w:t>
      </w:r>
      <w:r w:rsidRPr="00CD2E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5436" w:rsidRPr="00CD2EE7" w:rsidRDefault="00DA3B91" w:rsidP="009D25F4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 w:rsidR="00665436"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>документ, удостоверяющий личность;</w:t>
      </w:r>
    </w:p>
    <w:p w:rsidR="00665436" w:rsidRPr="00CD2EE7" w:rsidRDefault="00DA3B91" w:rsidP="009D25F4">
      <w:pPr>
        <w:shd w:val="clear" w:color="auto" w:fill="FFFFFF"/>
        <w:spacing w:after="0" w:line="240" w:lineRule="auto"/>
        <w:ind w:left="284"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 w:rsidR="00665436"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документы, подтверждающие соответствие лиц, претендующих на получение льготы, категориям граждан, предусмотренным пунктом 2 </w:t>
      </w:r>
      <w:r w:rsidR="00665436" w:rsidRPr="00CD2EE7">
        <w:rPr>
          <w:rFonts w:ascii="Times New Roman" w:eastAsia="Times New Roman" w:hAnsi="Times New Roman" w:cs="Times New Roman"/>
          <w:sz w:val="24"/>
          <w:szCs w:val="24"/>
        </w:rPr>
        <w:t>настоящего Положения.</w:t>
      </w:r>
    </w:p>
    <w:p w:rsidR="00EA25F9" w:rsidRPr="00CD2EE7" w:rsidRDefault="00EA25F9" w:rsidP="009D25F4">
      <w:pPr>
        <w:shd w:val="clear" w:color="auto" w:fill="FFFFFF"/>
        <w:spacing w:after="0" w:line="240" w:lineRule="auto"/>
        <w:ind w:left="7"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5436" w:rsidRPr="00CD2EE7" w:rsidRDefault="00665436" w:rsidP="00CD2EE7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D2EE7">
        <w:rPr>
          <w:rFonts w:ascii="Times New Roman" w:hAnsi="Times New Roman" w:cs="Times New Roman"/>
          <w:spacing w:val="-16"/>
          <w:sz w:val="24"/>
          <w:szCs w:val="24"/>
        </w:rPr>
        <w:t>9.</w:t>
      </w:r>
      <w:r w:rsidRPr="00CD2EE7">
        <w:rPr>
          <w:rFonts w:ascii="Times New Roman" w:hAnsi="Times New Roman" w:cs="Times New Roman"/>
          <w:sz w:val="24"/>
          <w:szCs w:val="24"/>
        </w:rPr>
        <w:tab/>
      </w:r>
      <w:r w:rsidR="00DA3B91"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Музей </w:t>
      </w:r>
      <w:r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>предоставля</w:t>
      </w:r>
      <w:r w:rsidR="00DA3B91"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 льготы на основании </w:t>
      </w:r>
      <w:r w:rsidR="00922649"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>приложени</w:t>
      </w:r>
      <w:r w:rsidR="007D3D14"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>й</w:t>
      </w:r>
      <w:r w:rsidR="00922649"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 </w:t>
      </w:r>
      <w:proofErr w:type="spellStart"/>
      <w:r w:rsidR="00922649"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>настоящему</w:t>
      </w:r>
      <w:r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>положени</w:t>
      </w:r>
      <w:r w:rsidR="00922649"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proofErr w:type="spellEnd"/>
      <w:r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>, утвержденн</w:t>
      </w:r>
      <w:r w:rsidR="007D3D14"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>ых</w:t>
      </w:r>
      <w:r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приказ</w:t>
      </w:r>
      <w:r w:rsidR="007D3D14"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>ом</w:t>
      </w:r>
      <w:r w:rsidR="00CD2E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A3B91"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>Музея</w:t>
      </w:r>
      <w:r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bookmarkStart w:id="0" w:name="_GoBack"/>
      <w:bookmarkEnd w:id="0"/>
      <w:r w:rsidR="00CD2E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922649"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>ри</w:t>
      </w:r>
      <w:r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>ложение должно содержать следующую информацию:</w:t>
      </w:r>
    </w:p>
    <w:p w:rsidR="00922649" w:rsidRPr="00CD2EE7" w:rsidRDefault="00922649" w:rsidP="00EA25F9">
      <w:pPr>
        <w:shd w:val="clear" w:color="auto" w:fill="FFFFFF"/>
        <w:tabs>
          <w:tab w:val="left" w:pos="709"/>
        </w:tabs>
        <w:spacing w:after="0" w:line="240" w:lineRule="auto"/>
        <w:ind w:right="2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>- срок действия предоставленных льгот</w:t>
      </w:r>
      <w:r w:rsidR="00FA266C"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A66476" w:rsidRPr="00CD2EE7" w:rsidRDefault="00A66476" w:rsidP="00EA25F9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перечень </w:t>
      </w:r>
      <w:r w:rsidR="00922649"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дней и </w:t>
      </w:r>
      <w:r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событий, при которых возможно льготное посещение </w:t>
      </w:r>
      <w:r w:rsidRPr="00CD2E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постоянных экспозиций и временных выставок </w:t>
      </w:r>
      <w:r w:rsidR="00922649" w:rsidRPr="00CD2E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(входная плата) </w:t>
      </w:r>
      <w:r w:rsidRPr="00CD2EE7">
        <w:rPr>
          <w:rFonts w:ascii="Times New Roman" w:eastAsia="Times New Roman" w:hAnsi="Times New Roman" w:cs="Times New Roman"/>
          <w:spacing w:val="-5"/>
          <w:sz w:val="24"/>
          <w:szCs w:val="24"/>
        </w:rPr>
        <w:t>(«Календарь событий»)</w:t>
      </w:r>
      <w:r w:rsidR="00FA266C" w:rsidRPr="00CD2EE7">
        <w:rPr>
          <w:rFonts w:ascii="Times New Roman" w:eastAsia="Times New Roman" w:hAnsi="Times New Roman" w:cs="Times New Roman"/>
          <w:spacing w:val="-5"/>
          <w:sz w:val="24"/>
          <w:szCs w:val="24"/>
        </w:rPr>
        <w:t>;</w:t>
      </w:r>
    </w:p>
    <w:p w:rsidR="00665436" w:rsidRPr="00CD2EE7" w:rsidRDefault="00DA3B91" w:rsidP="00EA25F9">
      <w:pPr>
        <w:shd w:val="clear" w:color="auto" w:fill="FFFFFF"/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="00665436"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>перечень льготных мероприятий;</w:t>
      </w:r>
    </w:p>
    <w:p w:rsidR="00665436" w:rsidRPr="00CD2EE7" w:rsidRDefault="00DA3B91" w:rsidP="00EA25F9">
      <w:pPr>
        <w:shd w:val="clear" w:color="auto" w:fill="FFFFFF"/>
        <w:spacing w:after="0" w:line="240" w:lineRule="auto"/>
        <w:ind w:left="7" w:right="29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="00665436" w:rsidRPr="00CD2E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перечень категорий лиц, в отношении которых предоставляются </w:t>
      </w:r>
      <w:r w:rsidR="00665436" w:rsidRPr="00CD2EE7">
        <w:rPr>
          <w:rFonts w:ascii="Times New Roman" w:eastAsia="Times New Roman" w:hAnsi="Times New Roman" w:cs="Times New Roman"/>
          <w:sz w:val="24"/>
          <w:szCs w:val="24"/>
        </w:rPr>
        <w:t>льготы;</w:t>
      </w:r>
    </w:p>
    <w:p w:rsidR="00665436" w:rsidRPr="00CD2EE7" w:rsidRDefault="00DA3B91" w:rsidP="00EA25F9">
      <w:pPr>
        <w:shd w:val="clear" w:color="auto" w:fill="FFFFFF"/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="00665436"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>вид и размер льгот при индивидуальном посещении;</w:t>
      </w:r>
    </w:p>
    <w:p w:rsidR="00665436" w:rsidRPr="00CD2EE7" w:rsidRDefault="00DA3B91" w:rsidP="00EA25F9">
      <w:pPr>
        <w:shd w:val="clear" w:color="auto" w:fill="FFFFFF"/>
        <w:spacing w:after="0" w:line="240" w:lineRule="auto"/>
        <w:ind w:left="7" w:right="29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- </w:t>
      </w:r>
      <w:r w:rsidR="00665436" w:rsidRPr="00CD2E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вид и размер льгот при групповом посещении с дифференциацией по </w:t>
      </w:r>
      <w:r w:rsidR="00665436" w:rsidRPr="00CD2EE7">
        <w:rPr>
          <w:rFonts w:ascii="Times New Roman" w:eastAsia="Times New Roman" w:hAnsi="Times New Roman" w:cs="Times New Roman"/>
          <w:sz w:val="24"/>
          <w:szCs w:val="24"/>
        </w:rPr>
        <w:t>размеру групп;</w:t>
      </w:r>
    </w:p>
    <w:p w:rsidR="00665436" w:rsidRPr="00CD2EE7" w:rsidRDefault="00DA3B91" w:rsidP="009D25F4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="00665436"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>перечень документов, предъявляемых для получения льготы.</w:t>
      </w:r>
    </w:p>
    <w:p w:rsidR="00EA25F9" w:rsidRPr="00CD2EE7" w:rsidRDefault="00EA25F9" w:rsidP="00EA25F9">
      <w:pPr>
        <w:shd w:val="clear" w:color="auto" w:fill="FFFFFF"/>
        <w:spacing w:after="0" w:line="240" w:lineRule="auto"/>
        <w:ind w:left="684"/>
        <w:contextualSpacing/>
        <w:rPr>
          <w:rFonts w:ascii="Times New Roman" w:hAnsi="Times New Roman" w:cs="Times New Roman"/>
          <w:sz w:val="24"/>
          <w:szCs w:val="24"/>
        </w:rPr>
      </w:pPr>
    </w:p>
    <w:p w:rsidR="009A7D76" w:rsidRPr="00CD2EE7" w:rsidRDefault="00665436" w:rsidP="00FA266C">
      <w:pPr>
        <w:widowControl w:val="0"/>
        <w:numPr>
          <w:ilvl w:val="0"/>
          <w:numId w:val="13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left="14" w:right="7" w:hanging="7"/>
        <w:contextualSpacing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Посещение </w:t>
      </w:r>
      <w:r w:rsidR="00A66476" w:rsidRPr="00CD2E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постоянных экспозиций и временных выставок (входная плата) и </w:t>
      </w:r>
      <w:r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>платных мероприятий категориями граждан, предусмотренных пунктом 2 настоящего Положения, осуществляется на основании предоставления билетов с отметкой «льготный»</w:t>
      </w:r>
      <w:r w:rsidR="00FA266C"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FA266C" w:rsidRPr="00CD2EE7" w:rsidRDefault="00FA266C" w:rsidP="00FA266C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left="14" w:right="7"/>
        <w:contextualSpacing/>
        <w:jc w:val="both"/>
        <w:rPr>
          <w:rFonts w:ascii="Times New Roman" w:hAnsi="Times New Roman" w:cs="Times New Roman"/>
          <w:spacing w:val="-18"/>
          <w:sz w:val="24"/>
          <w:szCs w:val="24"/>
        </w:rPr>
      </w:pPr>
    </w:p>
    <w:p w:rsidR="00665436" w:rsidRPr="00CD2EE7" w:rsidRDefault="00665436" w:rsidP="009D25F4">
      <w:pPr>
        <w:widowControl w:val="0"/>
        <w:numPr>
          <w:ilvl w:val="0"/>
          <w:numId w:val="13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left="7" w:right="14" w:hanging="7"/>
        <w:contextualSpacing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Информация об установленных льготах доводится до сведения </w:t>
      </w:r>
      <w:r w:rsidRPr="00CD2EE7">
        <w:rPr>
          <w:rFonts w:ascii="Times New Roman" w:eastAsia="Times New Roman" w:hAnsi="Times New Roman" w:cs="Times New Roman"/>
          <w:sz w:val="24"/>
          <w:szCs w:val="24"/>
        </w:rPr>
        <w:t>посетителей посредством ее размещения:</w:t>
      </w:r>
    </w:p>
    <w:p w:rsidR="00665436" w:rsidRPr="00CD2EE7" w:rsidRDefault="009A7D76" w:rsidP="009D25F4">
      <w:pPr>
        <w:shd w:val="clear" w:color="auto" w:fill="FFFFFF"/>
        <w:spacing w:after="0" w:line="240" w:lineRule="auto"/>
        <w:ind w:left="284"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5436" w:rsidRPr="00CD2EE7">
        <w:rPr>
          <w:rFonts w:ascii="Times New Roman" w:eastAsia="Times New Roman" w:hAnsi="Times New Roman" w:cs="Times New Roman"/>
          <w:sz w:val="24"/>
          <w:szCs w:val="24"/>
        </w:rPr>
        <w:t>на официальн</w:t>
      </w:r>
      <w:r w:rsidRPr="00CD2EE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665436" w:rsidRPr="00CD2EE7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 w:rsidRPr="00CD2EE7">
        <w:rPr>
          <w:rFonts w:ascii="Times New Roman" w:eastAsia="Times New Roman" w:hAnsi="Times New Roman" w:cs="Times New Roman"/>
          <w:sz w:val="24"/>
          <w:szCs w:val="24"/>
        </w:rPr>
        <w:t>е Музея</w:t>
      </w:r>
      <w:r w:rsidR="00665436" w:rsidRPr="00CD2EE7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665436" w:rsidRPr="00CD2EE7" w:rsidRDefault="009A7D76" w:rsidP="009D25F4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="00665436"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>в средствах массовой информации</w:t>
      </w:r>
      <w:r w:rsidR="00EA25F9"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(по возможности)</w:t>
      </w:r>
      <w:r w:rsidR="00665436"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665436" w:rsidRPr="00CD2EE7" w:rsidRDefault="00582C44" w:rsidP="00533673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gramStart"/>
      <w:r w:rsidRPr="00CD2E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5436" w:rsidRPr="00CD2EE7">
        <w:rPr>
          <w:rFonts w:ascii="Times New Roman" w:eastAsia="Times New Roman" w:hAnsi="Times New Roman" w:cs="Times New Roman"/>
          <w:sz w:val="24"/>
          <w:szCs w:val="24"/>
        </w:rPr>
        <w:t>на специально оборудованн</w:t>
      </w:r>
      <w:r w:rsidRPr="00CD2EE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665436" w:rsidRPr="00CD2EE7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</w:t>
      </w:r>
      <w:r w:rsidRPr="00CD2EE7">
        <w:rPr>
          <w:rFonts w:ascii="Times New Roman" w:eastAsia="Times New Roman" w:hAnsi="Times New Roman" w:cs="Times New Roman"/>
          <w:sz w:val="24"/>
          <w:szCs w:val="24"/>
        </w:rPr>
        <w:t>ом стенде</w:t>
      </w:r>
      <w:r w:rsidR="00665436" w:rsidRPr="00CD2E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5436"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>размеще</w:t>
      </w:r>
      <w:r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>нном</w:t>
      </w:r>
      <w:r w:rsidR="00665436"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доступных для посетителей </w:t>
      </w:r>
      <w:r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>Музея</w:t>
      </w:r>
      <w:r w:rsidR="00665436"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мест</w:t>
      </w:r>
      <w:r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="00665436" w:rsidRPr="00CD2EE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proofErr w:type="gramEnd"/>
    </w:p>
    <w:p w:rsidR="00EA25F9" w:rsidRPr="00CD2EE7" w:rsidRDefault="00EA25F9" w:rsidP="009D25F4">
      <w:pPr>
        <w:shd w:val="clear" w:color="auto" w:fill="FFFFFF"/>
        <w:spacing w:after="0" w:line="240" w:lineRule="auto"/>
        <w:ind w:left="14" w:hanging="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5436" w:rsidRPr="00EA25F9" w:rsidRDefault="00665436" w:rsidP="009D25F4">
      <w:pPr>
        <w:shd w:val="clear" w:color="auto" w:fill="FFFFFF"/>
        <w:tabs>
          <w:tab w:val="left" w:pos="426"/>
        </w:tabs>
        <w:spacing w:after="0" w:line="240" w:lineRule="auto"/>
        <w:ind w:left="7" w:hanging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EE7">
        <w:rPr>
          <w:rFonts w:ascii="Times New Roman" w:hAnsi="Times New Roman" w:cs="Times New Roman"/>
          <w:spacing w:val="-18"/>
          <w:sz w:val="24"/>
          <w:szCs w:val="24"/>
        </w:rPr>
        <w:t>12.</w:t>
      </w:r>
      <w:r w:rsidRPr="00CD2EE7">
        <w:rPr>
          <w:rFonts w:ascii="Times New Roman" w:hAnsi="Times New Roman" w:cs="Times New Roman"/>
          <w:sz w:val="24"/>
          <w:szCs w:val="24"/>
        </w:rPr>
        <w:tab/>
      </w:r>
      <w:r w:rsidRPr="00CD2EE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82C44" w:rsidRPr="00CD2EE7">
        <w:rPr>
          <w:rFonts w:ascii="Times New Roman" w:eastAsia="Times New Roman" w:hAnsi="Times New Roman" w:cs="Times New Roman"/>
          <w:sz w:val="24"/>
          <w:szCs w:val="24"/>
        </w:rPr>
        <w:t>Музе</w:t>
      </w:r>
      <w:r w:rsidRPr="00CD2EE7">
        <w:rPr>
          <w:rFonts w:ascii="Times New Roman" w:eastAsia="Times New Roman" w:hAnsi="Times New Roman" w:cs="Times New Roman"/>
          <w:sz w:val="24"/>
          <w:szCs w:val="24"/>
        </w:rPr>
        <w:t>ем льгот отдельным категориям</w:t>
      </w:r>
      <w:r w:rsidRPr="00CD2EE7">
        <w:rPr>
          <w:rFonts w:ascii="Times New Roman" w:eastAsia="Times New Roman" w:hAnsi="Times New Roman" w:cs="Times New Roman"/>
          <w:sz w:val="24"/>
          <w:szCs w:val="24"/>
        </w:rPr>
        <w:br/>
      </w:r>
      <w:r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t>граждан не влечет изменения показателей, характеризующих объем</w:t>
      </w:r>
      <w:r w:rsidRPr="00CD2EE7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CD2EE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задания </w:t>
      </w:r>
      <w:r w:rsidR="00582C44" w:rsidRPr="00CD2EE7">
        <w:rPr>
          <w:rFonts w:ascii="Times New Roman" w:eastAsia="Times New Roman" w:hAnsi="Times New Roman" w:cs="Times New Roman"/>
          <w:sz w:val="24"/>
          <w:szCs w:val="24"/>
        </w:rPr>
        <w:t>Музе</w:t>
      </w:r>
      <w:r w:rsidRPr="00CD2EE7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6D2DA9" w:rsidRPr="00EA25F9" w:rsidRDefault="006D2DA9" w:rsidP="009D25F4">
      <w:pPr>
        <w:shd w:val="clear" w:color="auto" w:fill="FFFFFF"/>
        <w:spacing w:after="0" w:line="240" w:lineRule="auto"/>
        <w:ind w:left="677" w:hanging="7"/>
        <w:contextualSpacing/>
        <w:rPr>
          <w:rFonts w:ascii="Times New Roman" w:hAnsi="Times New Roman" w:cs="Times New Roman"/>
          <w:sz w:val="24"/>
          <w:szCs w:val="24"/>
        </w:rPr>
      </w:pPr>
    </w:p>
    <w:p w:rsidR="006D2DA9" w:rsidRPr="00EA25F9" w:rsidRDefault="006D2DA9" w:rsidP="00EA25F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D2DA9" w:rsidRPr="00EA25F9" w:rsidSect="0075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BD5"/>
    <w:multiLevelType w:val="hybridMultilevel"/>
    <w:tmpl w:val="CACC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70155"/>
    <w:multiLevelType w:val="hybridMultilevel"/>
    <w:tmpl w:val="8DB85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D65E6"/>
    <w:multiLevelType w:val="hybridMultilevel"/>
    <w:tmpl w:val="C6C0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D6252"/>
    <w:multiLevelType w:val="singleLevel"/>
    <w:tmpl w:val="46582818"/>
    <w:lvl w:ilvl="0">
      <w:start w:val="10"/>
      <w:numFmt w:val="decimal"/>
      <w:lvlText w:val="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4">
    <w:nsid w:val="17D16677"/>
    <w:multiLevelType w:val="singleLevel"/>
    <w:tmpl w:val="5D9212F0"/>
    <w:lvl w:ilvl="0">
      <w:start w:val="3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5">
    <w:nsid w:val="1DA038A2"/>
    <w:multiLevelType w:val="hybridMultilevel"/>
    <w:tmpl w:val="DA021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55090"/>
    <w:multiLevelType w:val="hybridMultilevel"/>
    <w:tmpl w:val="C212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52E1E"/>
    <w:multiLevelType w:val="hybridMultilevel"/>
    <w:tmpl w:val="E682C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B7BE4"/>
    <w:multiLevelType w:val="hybridMultilevel"/>
    <w:tmpl w:val="7C847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9A77B8"/>
    <w:multiLevelType w:val="singleLevel"/>
    <w:tmpl w:val="652A816A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70791B82"/>
    <w:multiLevelType w:val="hybridMultilevel"/>
    <w:tmpl w:val="FCD4E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36C60"/>
    <w:multiLevelType w:val="hybridMultilevel"/>
    <w:tmpl w:val="D86E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76C03"/>
    <w:multiLevelType w:val="singleLevel"/>
    <w:tmpl w:val="FABA7F4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77F"/>
    <w:rsid w:val="000B6B74"/>
    <w:rsid w:val="001E5200"/>
    <w:rsid w:val="002702B2"/>
    <w:rsid w:val="004253B6"/>
    <w:rsid w:val="00533673"/>
    <w:rsid w:val="00582C44"/>
    <w:rsid w:val="005843AE"/>
    <w:rsid w:val="00591770"/>
    <w:rsid w:val="00665436"/>
    <w:rsid w:val="006D2DA9"/>
    <w:rsid w:val="00710367"/>
    <w:rsid w:val="00740A0B"/>
    <w:rsid w:val="00753F82"/>
    <w:rsid w:val="007B7DD2"/>
    <w:rsid w:val="007D3D14"/>
    <w:rsid w:val="0082377F"/>
    <w:rsid w:val="00846876"/>
    <w:rsid w:val="00922649"/>
    <w:rsid w:val="0098278C"/>
    <w:rsid w:val="009A7D76"/>
    <w:rsid w:val="009D25F4"/>
    <w:rsid w:val="00A66476"/>
    <w:rsid w:val="00A84865"/>
    <w:rsid w:val="00B51F07"/>
    <w:rsid w:val="00BE1F5D"/>
    <w:rsid w:val="00C14F35"/>
    <w:rsid w:val="00C8615D"/>
    <w:rsid w:val="00CD2EE7"/>
    <w:rsid w:val="00DA3B91"/>
    <w:rsid w:val="00DF1EBB"/>
    <w:rsid w:val="00DF358A"/>
    <w:rsid w:val="00DF3A9E"/>
    <w:rsid w:val="00EA25F9"/>
    <w:rsid w:val="00F16089"/>
    <w:rsid w:val="00F840DC"/>
    <w:rsid w:val="00F841CD"/>
    <w:rsid w:val="00FA266C"/>
    <w:rsid w:val="00FC6CFE"/>
    <w:rsid w:val="00FF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7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rmal (Web)"/>
    <w:basedOn w:val="a"/>
    <w:rsid w:val="0082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3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7FA5-93E9-48E4-819B-D9C048FD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Никитина</cp:lastModifiedBy>
  <cp:revision>22</cp:revision>
  <dcterms:created xsi:type="dcterms:W3CDTF">2019-09-12T08:57:00Z</dcterms:created>
  <dcterms:modified xsi:type="dcterms:W3CDTF">2019-12-11T08:45:00Z</dcterms:modified>
</cp:coreProperties>
</file>