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18" w:rsidRDefault="007E7018" w:rsidP="007E701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7E7018" w:rsidRDefault="007E7018" w:rsidP="007E701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7E7018" w:rsidRPr="006C5BEF" w:rsidRDefault="007E7018" w:rsidP="007E701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7E7018" w:rsidRDefault="007E7018" w:rsidP="007E7018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E7018" w:rsidRPr="009C6DA7" w:rsidRDefault="007E7018" w:rsidP="007E701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197592" w:rsidRDefault="00197592" w:rsidP="0019759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97592" w:rsidRPr="00D53971" w:rsidRDefault="00197592" w:rsidP="00D539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397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 w:rsidR="00D539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539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7E7018" w:rsidRDefault="007E7018" w:rsidP="0019759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7018" w:rsidRPr="002E1AB6" w:rsidRDefault="007E7018" w:rsidP="0019759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5.16.</w:t>
      </w:r>
      <w:r w:rsidRPr="002E1AB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«Главное – характер!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 Школьникам о воспитании личности</w:t>
      </w:r>
      <w:r w:rsidRPr="002E1AB6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197592" w:rsidRDefault="00197592" w:rsidP="007E701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3971" w:rsidRPr="00D53971" w:rsidRDefault="00D53971" w:rsidP="00D53971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D53971">
        <w:rPr>
          <w:rFonts w:ascii="Times New Roman" w:hAnsi="Times New Roman"/>
          <w:b/>
          <w:i/>
          <w:sz w:val="24"/>
          <w:szCs w:val="24"/>
          <w:u w:val="single"/>
        </w:rPr>
        <w:t>Цикл «Святые образы Руси»:</w:t>
      </w:r>
    </w:p>
    <w:p w:rsidR="00D53971" w:rsidRPr="002C373C" w:rsidRDefault="00D53971" w:rsidP="00D53971">
      <w:pPr>
        <w:pStyle w:val="a3"/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«Светоч земли Русской - Сергий Радонежский»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D53971" w:rsidRPr="00197592" w:rsidRDefault="00D53971" w:rsidP="00D53971">
      <w:pPr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197592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Pr="001975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197592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197592">
        <w:rPr>
          <w:rFonts w:ascii="Times New Roman" w:hAnsi="Times New Roman"/>
          <w:sz w:val="24"/>
          <w:szCs w:val="24"/>
        </w:rPr>
        <w:t>кл</w:t>
      </w:r>
      <w:proofErr w:type="spellEnd"/>
      <w:r w:rsidRPr="0019759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97592">
        <w:rPr>
          <w:rFonts w:ascii="Times New Roman" w:hAnsi="Times New Roman"/>
          <w:sz w:val="24"/>
          <w:szCs w:val="24"/>
        </w:rPr>
        <w:t>взр</w:t>
      </w:r>
      <w:proofErr w:type="spellEnd"/>
      <w:r w:rsidRPr="00197592">
        <w:rPr>
          <w:rFonts w:ascii="Times New Roman" w:hAnsi="Times New Roman"/>
          <w:sz w:val="24"/>
          <w:szCs w:val="24"/>
        </w:rPr>
        <w:t>.)</w:t>
      </w:r>
    </w:p>
    <w:p w:rsidR="00D53971" w:rsidRPr="00197592" w:rsidRDefault="00D53971" w:rsidP="00D53971">
      <w:pPr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197592">
        <w:rPr>
          <w:rFonts w:ascii="Times New Roman" w:hAnsi="Times New Roman" w:cs="Times New Roman"/>
          <w:sz w:val="24"/>
          <w:szCs w:val="24"/>
        </w:rPr>
        <w:t xml:space="preserve">Слайд-программа </w:t>
      </w:r>
      <w:r w:rsidRPr="00690083">
        <w:rPr>
          <w:rFonts w:ascii="Times New Roman" w:eastAsia="Times New Roman" w:hAnsi="Times New Roman" w:cs="Times New Roman"/>
          <w:sz w:val="24"/>
          <w:szCs w:val="24"/>
        </w:rPr>
        <w:t xml:space="preserve">«Угодник Божий - Никола» (9-11 </w:t>
      </w:r>
      <w:proofErr w:type="spellStart"/>
      <w:r w:rsidRPr="0069008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9008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53971" w:rsidRPr="00197592" w:rsidRDefault="00D53971" w:rsidP="00D53971">
      <w:pPr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197592">
        <w:rPr>
          <w:rFonts w:ascii="Times New Roman" w:hAnsi="Times New Roman"/>
          <w:sz w:val="24"/>
          <w:szCs w:val="24"/>
        </w:rPr>
        <w:t xml:space="preserve">Просветительная программа «Любовь, живущая в веках: о святых Петре и </w:t>
      </w:r>
      <w:proofErr w:type="spellStart"/>
      <w:r w:rsidRPr="00197592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197592">
        <w:rPr>
          <w:rFonts w:ascii="Times New Roman" w:hAnsi="Times New Roman"/>
          <w:sz w:val="24"/>
          <w:szCs w:val="24"/>
        </w:rPr>
        <w:t xml:space="preserve"> Муромских» (9-11 </w:t>
      </w:r>
      <w:proofErr w:type="spellStart"/>
      <w:r w:rsidRPr="00197592">
        <w:rPr>
          <w:rFonts w:ascii="Times New Roman" w:hAnsi="Times New Roman"/>
          <w:sz w:val="24"/>
          <w:szCs w:val="24"/>
        </w:rPr>
        <w:t>кл</w:t>
      </w:r>
      <w:proofErr w:type="spellEnd"/>
      <w:r w:rsidRPr="0019759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97592">
        <w:rPr>
          <w:rFonts w:ascii="Times New Roman" w:hAnsi="Times New Roman"/>
          <w:sz w:val="24"/>
          <w:szCs w:val="24"/>
        </w:rPr>
        <w:t>взр</w:t>
      </w:r>
      <w:proofErr w:type="spellEnd"/>
      <w:r w:rsidRPr="00197592">
        <w:rPr>
          <w:rFonts w:ascii="Times New Roman" w:hAnsi="Times New Roman"/>
          <w:sz w:val="24"/>
          <w:szCs w:val="24"/>
        </w:rPr>
        <w:t>.)</w:t>
      </w:r>
    </w:p>
    <w:p w:rsidR="00D53971" w:rsidRDefault="00D53971" w:rsidP="007E701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7018" w:rsidRPr="002E1AB6" w:rsidRDefault="007E7018" w:rsidP="007E701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AB6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«Жить по законам добра»:</w:t>
      </w:r>
    </w:p>
    <w:p w:rsidR="00197592" w:rsidRPr="00197592" w:rsidRDefault="00197592" w:rsidP="00197592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7592">
        <w:rPr>
          <w:rFonts w:ascii="Times New Roman" w:hAnsi="Times New Roman"/>
          <w:sz w:val="24"/>
          <w:szCs w:val="24"/>
        </w:rPr>
        <w:t>Интерактивная программа для детей о добровольцах и волонтерах «Тимур, его команда и другие…»</w:t>
      </w:r>
      <w:r>
        <w:rPr>
          <w:rFonts w:ascii="Times New Roman" w:hAnsi="Times New Roman"/>
          <w:sz w:val="24"/>
          <w:szCs w:val="24"/>
        </w:rPr>
        <w:t xml:space="preserve"> (2-5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E7018" w:rsidRDefault="007E7018" w:rsidP="007E7018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Кинопрограмма «Дела семейные…</w:t>
      </w:r>
      <w:r>
        <w:rPr>
          <w:rFonts w:ascii="Times New Roman" w:hAnsi="Times New Roman"/>
          <w:sz w:val="24"/>
          <w:szCs w:val="24"/>
        </w:rPr>
        <w:t>:</w:t>
      </w:r>
      <w:r w:rsidRPr="00670C3F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</w:t>
      </w:r>
    </w:p>
    <w:p w:rsidR="007E7018" w:rsidRDefault="007E7018" w:rsidP="007E7018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7D7B02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7D7B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71">
        <w:rPr>
          <w:rFonts w:ascii="Times New Roman" w:hAnsi="Times New Roman"/>
          <w:sz w:val="24"/>
          <w:szCs w:val="24"/>
        </w:rPr>
        <w:t xml:space="preserve">(с демонстрацией фрагментов из </w:t>
      </w:r>
      <w:proofErr w:type="spellStart"/>
      <w:r w:rsidR="00D53971">
        <w:rPr>
          <w:rFonts w:ascii="Times New Roman" w:hAnsi="Times New Roman"/>
          <w:sz w:val="24"/>
          <w:szCs w:val="24"/>
        </w:rPr>
        <w:t>х</w:t>
      </w:r>
      <w:proofErr w:type="spellEnd"/>
      <w:r w:rsidR="00D53971">
        <w:rPr>
          <w:rFonts w:ascii="Times New Roman" w:hAnsi="Times New Roman"/>
          <w:sz w:val="24"/>
          <w:szCs w:val="24"/>
        </w:rPr>
        <w:t>/</w:t>
      </w:r>
      <w:proofErr w:type="spellStart"/>
      <w:r w:rsidR="00D53971">
        <w:rPr>
          <w:rFonts w:ascii="Times New Roman" w:hAnsi="Times New Roman"/>
          <w:sz w:val="24"/>
          <w:szCs w:val="24"/>
        </w:rPr>
        <w:t>ф</w:t>
      </w:r>
      <w:proofErr w:type="spellEnd"/>
      <w:r w:rsidR="00D5397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D53971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="00D53971">
        <w:rPr>
          <w:rFonts w:ascii="Times New Roman" w:hAnsi="Times New Roman"/>
          <w:sz w:val="24"/>
          <w:szCs w:val="24"/>
        </w:rPr>
        <w:t xml:space="preserve">»)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7E7018" w:rsidRDefault="007E7018" w:rsidP="007E7018">
      <w:pPr>
        <w:pStyle w:val="a3"/>
        <w:numPr>
          <w:ilvl w:val="0"/>
          <w:numId w:val="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«Родные люди. Творчество писательницы М. </w:t>
      </w:r>
      <w:proofErr w:type="spellStart"/>
      <w:r w:rsidRPr="00AC25B0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 и кинематограф»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71">
        <w:rPr>
          <w:rFonts w:ascii="Times New Roman" w:hAnsi="Times New Roman"/>
          <w:sz w:val="24"/>
          <w:szCs w:val="24"/>
        </w:rPr>
        <w:t xml:space="preserve">(с демонстрацией фрагментов из </w:t>
      </w:r>
      <w:proofErr w:type="spellStart"/>
      <w:r w:rsidR="00D53971">
        <w:rPr>
          <w:rFonts w:ascii="Times New Roman" w:hAnsi="Times New Roman"/>
          <w:sz w:val="24"/>
          <w:szCs w:val="24"/>
        </w:rPr>
        <w:t>х</w:t>
      </w:r>
      <w:proofErr w:type="spellEnd"/>
      <w:r w:rsidR="00D53971">
        <w:rPr>
          <w:rFonts w:ascii="Times New Roman" w:hAnsi="Times New Roman"/>
          <w:sz w:val="24"/>
          <w:szCs w:val="24"/>
        </w:rPr>
        <w:t>/</w:t>
      </w:r>
      <w:proofErr w:type="spellStart"/>
      <w:r w:rsidR="00D53971">
        <w:rPr>
          <w:rFonts w:ascii="Times New Roman" w:hAnsi="Times New Roman"/>
          <w:sz w:val="24"/>
          <w:szCs w:val="24"/>
        </w:rPr>
        <w:t>ф</w:t>
      </w:r>
      <w:proofErr w:type="spellEnd"/>
      <w:r w:rsidR="00D53971">
        <w:rPr>
          <w:rFonts w:ascii="Times New Roman" w:hAnsi="Times New Roman"/>
          <w:sz w:val="24"/>
          <w:szCs w:val="24"/>
        </w:rPr>
        <w:t xml:space="preserve"> «Мачеха») </w:t>
      </w:r>
      <w:r>
        <w:rPr>
          <w:rFonts w:ascii="Times New Roman" w:hAnsi="Times New Roman"/>
          <w:sz w:val="24"/>
          <w:szCs w:val="24"/>
        </w:rPr>
        <w:t>(</w:t>
      </w:r>
      <w:r w:rsidR="00D539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53971" w:rsidRDefault="00D53971" w:rsidP="007E7018">
      <w:pPr>
        <w:pStyle w:val="a3"/>
        <w:numPr>
          <w:ilvl w:val="0"/>
          <w:numId w:val="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«О съемках фильма «Праздники детства» (по ранним рассказам В. Шукшина)» </w:t>
      </w:r>
    </w:p>
    <w:p w:rsidR="00D53971" w:rsidRDefault="00D53971" w:rsidP="00D53971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53971" w:rsidRDefault="00D53971" w:rsidP="00D53971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«Добрый волшебник – писатель Свинцов»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53971" w:rsidRDefault="00D53971" w:rsidP="00D53971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«Волшебные краски художника Рериха» 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43BCA" w:rsidRPr="00C43BCA" w:rsidRDefault="00C43BCA" w:rsidP="00C43B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284" w:righ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C43BCA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Слайд-программа «Сотворение мира света. Жизнь и творчество </w:t>
      </w:r>
      <w:proofErr w:type="gramStart"/>
      <w:r w:rsidRPr="00C43BCA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известного</w:t>
      </w:r>
      <w:proofErr w:type="gramEnd"/>
      <w:r w:rsidRPr="00C43BCA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 литовского </w:t>
      </w:r>
    </w:p>
    <w:p w:rsidR="00C43BCA" w:rsidRPr="00C43BCA" w:rsidRDefault="00C43BCA" w:rsidP="00C43BCA">
      <w:pPr>
        <w:pStyle w:val="a3"/>
        <w:tabs>
          <w:tab w:val="left" w:pos="0"/>
        </w:tabs>
        <w:ind w:left="-284" w:right="-284"/>
        <w:rPr>
          <w:rFonts w:ascii="Times New Roman" w:hAnsi="Times New Roman"/>
          <w:b/>
          <w:color w:val="7030A0"/>
          <w:sz w:val="24"/>
          <w:szCs w:val="24"/>
        </w:rPr>
      </w:pPr>
      <w:r w:rsidRPr="00C43BCA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художника и композитора М.К. Чюрлениса» </w:t>
      </w:r>
      <w:r w:rsidRPr="00C43BCA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C43BCA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C43BCA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C43BCA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C43BCA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D53971" w:rsidRDefault="00D53971" w:rsidP="00D53971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7E7018" w:rsidRPr="002914D3" w:rsidRDefault="007E7018" w:rsidP="007E701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4D3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«Честь и достоинство»:</w:t>
      </w:r>
    </w:p>
    <w:p w:rsidR="007E7018" w:rsidRPr="00A2666F" w:rsidRDefault="007E7018" w:rsidP="007E7018">
      <w:pPr>
        <w:pStyle w:val="a3"/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E7018" w:rsidRPr="00197592" w:rsidRDefault="007E7018" w:rsidP="007E7018">
      <w:pPr>
        <w:pStyle w:val="a3"/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197592">
        <w:rPr>
          <w:rFonts w:ascii="Times New Roman" w:hAnsi="Times New Roman"/>
          <w:color w:val="7030A0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(9-11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>.)</w:t>
      </w:r>
      <w:r w:rsidR="00197592" w:rsidRPr="0019759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197592" w:rsidRPr="00197592" w:rsidRDefault="007E7018" w:rsidP="00197592">
      <w:pPr>
        <w:pStyle w:val="a3"/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 «О художественном фильме В.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Ахадова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 «Руфь», повествующем о выдающейся французской пианистке В.А.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, чья судьба была связана с Алтаем» (9-11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>.)</w:t>
      </w:r>
      <w:r w:rsidR="00197592" w:rsidRPr="0019759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197592" w:rsidRPr="00197592" w:rsidRDefault="007E7018" w:rsidP="00197592">
      <w:pPr>
        <w:pStyle w:val="a3"/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 «Мы еще будем жить настоящей жизнью»: Фильм сибирских кинодокументалистов о трагической судьбе французской пианистки В.А.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, чья жизнь была связана с Сибирью» (9-11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197592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197592">
        <w:rPr>
          <w:rFonts w:ascii="Times New Roman" w:hAnsi="Times New Roman"/>
          <w:color w:val="7030A0"/>
          <w:sz w:val="24"/>
          <w:szCs w:val="24"/>
        </w:rPr>
        <w:t>.)</w:t>
      </w:r>
      <w:r w:rsidR="00197592" w:rsidRPr="00197592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7E7018" w:rsidRPr="00293F5B" w:rsidRDefault="007E7018" w:rsidP="00197592">
      <w:pPr>
        <w:pStyle w:val="a3"/>
        <w:tabs>
          <w:tab w:val="num" w:pos="36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197592" w:rsidRPr="00812DA4" w:rsidRDefault="00197592" w:rsidP="00197592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197592" w:rsidRPr="00812DA4" w:rsidRDefault="00197592" w:rsidP="00197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7592" w:rsidRPr="00812DA4" w:rsidRDefault="00197592" w:rsidP="00197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7E7018" w:rsidRPr="00C43BCA" w:rsidRDefault="00197592" w:rsidP="00C43B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9978FC" w:rsidRPr="00C43BCA" w:rsidRDefault="009978FC"/>
    <w:sectPr w:rsidR="009978FC" w:rsidRPr="00C43BCA" w:rsidSect="009E15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1EEF"/>
    <w:multiLevelType w:val="hybridMultilevel"/>
    <w:tmpl w:val="54280F0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3190114C"/>
    <w:multiLevelType w:val="hybridMultilevel"/>
    <w:tmpl w:val="671C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018"/>
    <w:rsid w:val="00197592"/>
    <w:rsid w:val="00507DD4"/>
    <w:rsid w:val="007E7018"/>
    <w:rsid w:val="009978FC"/>
    <w:rsid w:val="009E1565"/>
    <w:rsid w:val="00C43BCA"/>
    <w:rsid w:val="00D354CE"/>
    <w:rsid w:val="00D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1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197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2018-08-15T04:32:00Z</dcterms:created>
  <dcterms:modified xsi:type="dcterms:W3CDTF">2018-08-28T06:35:00Z</dcterms:modified>
</cp:coreProperties>
</file>